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D9" w:rsidRPr="004A6BA8" w:rsidRDefault="00835FED" w:rsidP="006A60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BA8">
        <w:rPr>
          <w:rFonts w:ascii="Times New Roman" w:hAnsi="Times New Roman"/>
          <w:b/>
          <w:bCs/>
          <w:sz w:val="24"/>
          <w:szCs w:val="24"/>
        </w:rPr>
        <w:t xml:space="preserve">Аналитическая справка по итогам </w:t>
      </w:r>
      <w:proofErr w:type="gramStart"/>
      <w:r w:rsidRPr="004A6BA8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47347F" w:rsidRPr="004A6BA8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4A6BA8">
        <w:rPr>
          <w:rFonts w:ascii="Times New Roman" w:hAnsi="Times New Roman"/>
          <w:b/>
          <w:bCs/>
          <w:sz w:val="24"/>
          <w:szCs w:val="24"/>
        </w:rPr>
        <w:t>нтернет</w:t>
      </w:r>
      <w:proofErr w:type="gramEnd"/>
      <w:r w:rsidRPr="004A6BA8">
        <w:rPr>
          <w:rFonts w:ascii="Times New Roman" w:hAnsi="Times New Roman"/>
          <w:b/>
          <w:bCs/>
          <w:sz w:val="24"/>
          <w:szCs w:val="24"/>
        </w:rPr>
        <w:t>-конференци</w:t>
      </w:r>
      <w:r w:rsidR="006A6004">
        <w:rPr>
          <w:rFonts w:ascii="Times New Roman" w:hAnsi="Times New Roman"/>
          <w:b/>
          <w:bCs/>
          <w:sz w:val="24"/>
          <w:szCs w:val="24"/>
        </w:rPr>
        <w:t>и-2017 г</w:t>
      </w:r>
    </w:p>
    <w:p w:rsidR="00835FED" w:rsidRPr="004A6BA8" w:rsidRDefault="006A6004" w:rsidP="004A6B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5790" w:rsidRPr="004A6BA8" w:rsidRDefault="009B682C" w:rsidP="006A6004">
      <w:pPr>
        <w:pStyle w:val="a4"/>
        <w:tabs>
          <w:tab w:val="left" w:pos="3430"/>
        </w:tabs>
        <w:spacing w:before="0" w:beforeAutospacing="0" w:after="0" w:afterAutospacing="0" w:line="276" w:lineRule="auto"/>
        <w:ind w:firstLine="567"/>
        <w:jc w:val="both"/>
      </w:pPr>
      <w:r w:rsidRPr="004A6BA8">
        <w:rPr>
          <w:rFonts w:eastAsia="Calibri"/>
          <w:color w:val="2C2B2B"/>
          <w:shd w:val="clear" w:color="auto" w:fill="FFFFFF"/>
          <w:lang w:eastAsia="en-US"/>
        </w:rPr>
        <w:t xml:space="preserve">На сайте </w:t>
      </w:r>
      <w:proofErr w:type="gramStart"/>
      <w:r w:rsidRPr="004A6BA8">
        <w:rPr>
          <w:rFonts w:eastAsia="Calibri"/>
          <w:color w:val="2C2B2B"/>
          <w:shd w:val="clear" w:color="auto" w:fill="FFFFFF"/>
          <w:lang w:eastAsia="en-US"/>
        </w:rPr>
        <w:t>учреждения  </w:t>
      </w:r>
      <w:r w:rsidRPr="004A6BA8">
        <w:rPr>
          <w:rFonts w:eastAsia="Calibri"/>
          <w:b/>
          <w:bCs/>
          <w:color w:val="2C2B2B"/>
          <w:shd w:val="clear" w:color="auto" w:fill="FFFFFF"/>
          <w:lang w:eastAsia="en-US"/>
        </w:rPr>
        <w:t>с</w:t>
      </w:r>
      <w:proofErr w:type="gramEnd"/>
      <w:r w:rsidRPr="004A6BA8">
        <w:rPr>
          <w:rFonts w:eastAsia="Calibri"/>
          <w:b/>
          <w:bCs/>
          <w:color w:val="2C2B2B"/>
          <w:shd w:val="clear" w:color="auto" w:fill="FFFFFF"/>
          <w:lang w:eastAsia="en-US"/>
        </w:rPr>
        <w:t xml:space="preserve"> 25 сентября по 2 октября 2017 года</w:t>
      </w:r>
      <w:r w:rsidRPr="004A6BA8">
        <w:rPr>
          <w:rFonts w:eastAsia="Calibri"/>
          <w:color w:val="2C2B2B"/>
          <w:shd w:val="clear" w:color="auto" w:fill="FFFFFF"/>
          <w:lang w:eastAsia="en-US"/>
        </w:rPr>
        <w:t> проводилась открытая  интернет - конференция</w:t>
      </w:r>
      <w:r w:rsidR="00771725" w:rsidRPr="004A6BA8">
        <w:rPr>
          <w:b/>
          <w:bCs/>
          <w:iCs/>
          <w:color w:val="000000"/>
        </w:rPr>
        <w:t>.</w:t>
      </w:r>
      <w:r w:rsidRPr="004A6BA8">
        <w:rPr>
          <w:b/>
          <w:bCs/>
          <w:iCs/>
          <w:color w:val="000000"/>
        </w:rPr>
        <w:t xml:space="preserve"> </w:t>
      </w:r>
      <w:r w:rsidR="0047347F" w:rsidRPr="004A6BA8">
        <w:t xml:space="preserve">Участниками </w:t>
      </w:r>
      <w:r w:rsidR="00835FED" w:rsidRPr="004A6BA8">
        <w:t>ин</w:t>
      </w:r>
      <w:r w:rsidR="0047347F" w:rsidRPr="004A6BA8">
        <w:t xml:space="preserve">тернет-конференции стали: </w:t>
      </w:r>
      <w:r w:rsidR="00835FED" w:rsidRPr="004A6BA8">
        <w:t xml:space="preserve">педагогические работники ЦТ, родители, социально-образовательные партнеры, а </w:t>
      </w:r>
      <w:proofErr w:type="gramStart"/>
      <w:r w:rsidR="00835FED" w:rsidRPr="004A6BA8">
        <w:t>так же</w:t>
      </w:r>
      <w:proofErr w:type="gramEnd"/>
      <w:r w:rsidR="00835FED" w:rsidRPr="004A6BA8">
        <w:t xml:space="preserve"> лица, заинтересованные в развитии дополнительного образования детей и учреждения.</w:t>
      </w:r>
    </w:p>
    <w:p w:rsidR="00905790" w:rsidRPr="004A6BA8" w:rsidRDefault="00905790" w:rsidP="004A6BA8">
      <w:pPr>
        <w:pStyle w:val="a4"/>
        <w:tabs>
          <w:tab w:val="left" w:pos="3430"/>
        </w:tabs>
        <w:spacing w:before="0" w:beforeAutospacing="0" w:after="0" w:afterAutospacing="0" w:line="276" w:lineRule="auto"/>
        <w:jc w:val="both"/>
      </w:pPr>
      <w:r w:rsidRPr="004A6BA8">
        <w:t xml:space="preserve">ЦЕЛЬ ИНТЕРНЕТ - КОНФЕРЕНЦИИ: представление и обсуждение основных направлений развития учреждения на период до 2021 года с родительской общественностью и социально – образовательными партнерами Центра творчества в целях повышения качества дополнительного образования в учреждении. </w:t>
      </w:r>
    </w:p>
    <w:p w:rsidR="00905790" w:rsidRPr="004A6BA8" w:rsidRDefault="00905790" w:rsidP="004A6BA8">
      <w:pPr>
        <w:pStyle w:val="a4"/>
        <w:tabs>
          <w:tab w:val="left" w:pos="3430"/>
        </w:tabs>
        <w:spacing w:before="0" w:beforeAutospacing="0" w:after="0" w:afterAutospacing="0" w:line="276" w:lineRule="auto"/>
        <w:jc w:val="both"/>
      </w:pPr>
      <w:r w:rsidRPr="004A6BA8">
        <w:t xml:space="preserve">ЗАДАЧИ ИНТЕРНЕТ - КОНФЕРЕНЦИИ: </w:t>
      </w:r>
    </w:p>
    <w:p w:rsidR="00905790" w:rsidRPr="004A6BA8" w:rsidRDefault="00905790" w:rsidP="004A6BA8">
      <w:pPr>
        <w:pStyle w:val="a4"/>
        <w:tabs>
          <w:tab w:val="left" w:pos="3430"/>
        </w:tabs>
        <w:spacing w:before="0" w:beforeAutospacing="0" w:after="0" w:afterAutospacing="0" w:line="276" w:lineRule="auto"/>
        <w:jc w:val="both"/>
      </w:pPr>
      <w:r w:rsidRPr="004A6BA8">
        <w:t xml:space="preserve">• вовлечение общественности, родительской аудитории, учащихся старшего школьного и студенческого возраста, социально - образовательных партнеров, педагогических работников в процесс развития учреждения в контексте улучшения качества дополнительного образования в Центре творчества; </w:t>
      </w:r>
    </w:p>
    <w:p w:rsidR="00905790" w:rsidRPr="004A6BA8" w:rsidRDefault="00905790" w:rsidP="004A6BA8">
      <w:pPr>
        <w:pStyle w:val="a4"/>
        <w:tabs>
          <w:tab w:val="left" w:pos="3430"/>
        </w:tabs>
        <w:spacing w:before="0" w:beforeAutospacing="0" w:after="0" w:afterAutospacing="0" w:line="276" w:lineRule="auto"/>
        <w:jc w:val="both"/>
      </w:pPr>
      <w:r w:rsidRPr="004A6BA8">
        <w:t xml:space="preserve">• обеспечение открытости и доступности информации о перспективах и приоритетах развития Центра творчества; </w:t>
      </w:r>
    </w:p>
    <w:p w:rsidR="00905790" w:rsidRPr="004A6BA8" w:rsidRDefault="00905790" w:rsidP="004A6BA8">
      <w:pPr>
        <w:pStyle w:val="a4"/>
        <w:tabs>
          <w:tab w:val="left" w:pos="3430"/>
        </w:tabs>
        <w:spacing w:before="0" w:beforeAutospacing="0" w:after="0" w:afterAutospacing="0" w:line="276" w:lineRule="auto"/>
        <w:jc w:val="both"/>
      </w:pPr>
      <w:r w:rsidRPr="004A6BA8">
        <w:t xml:space="preserve">• представление эффективных наработок педагогического коллектива в проблематике интернет-конференции; </w:t>
      </w:r>
    </w:p>
    <w:p w:rsidR="00905790" w:rsidRPr="004A6BA8" w:rsidRDefault="00905790" w:rsidP="004A6BA8">
      <w:pPr>
        <w:pStyle w:val="a4"/>
        <w:tabs>
          <w:tab w:val="left" w:pos="3430"/>
        </w:tabs>
        <w:spacing w:before="0" w:beforeAutospacing="0" w:after="0" w:afterAutospacing="0" w:line="276" w:lineRule="auto"/>
        <w:jc w:val="both"/>
      </w:pPr>
      <w:r w:rsidRPr="004A6BA8">
        <w:t xml:space="preserve">• использование современной формы взаимодействия с партнерами и коллегами посредством сети </w:t>
      </w:r>
      <w:proofErr w:type="spellStart"/>
      <w:r w:rsidRPr="004A6BA8">
        <w:t>Internet</w:t>
      </w:r>
      <w:proofErr w:type="spellEnd"/>
      <w:r w:rsidRPr="004A6BA8">
        <w:t>;</w:t>
      </w:r>
    </w:p>
    <w:p w:rsidR="00905790" w:rsidRPr="004A6BA8" w:rsidRDefault="00905790" w:rsidP="004A6BA8">
      <w:pPr>
        <w:pStyle w:val="a4"/>
        <w:tabs>
          <w:tab w:val="left" w:pos="3430"/>
        </w:tabs>
        <w:spacing w:before="0" w:beforeAutospacing="0" w:after="0" w:afterAutospacing="0" w:line="276" w:lineRule="auto"/>
        <w:jc w:val="both"/>
      </w:pPr>
      <w:r w:rsidRPr="004A6BA8">
        <w:t xml:space="preserve"> • изучение уровня удовлетворенности родителей учащихся и социально - образовательных партнеров качеством дополнительного образования в образовательной организации.</w:t>
      </w:r>
    </w:p>
    <w:p w:rsidR="001B4176" w:rsidRPr="004A6BA8" w:rsidRDefault="001B4176" w:rsidP="004A6BA8">
      <w:pPr>
        <w:pStyle w:val="a4"/>
        <w:tabs>
          <w:tab w:val="left" w:pos="3430"/>
        </w:tabs>
        <w:spacing w:before="0" w:beforeAutospacing="0" w:after="0" w:afterAutospacing="0" w:line="276" w:lineRule="auto"/>
        <w:ind w:left="720"/>
        <w:jc w:val="both"/>
      </w:pPr>
    </w:p>
    <w:p w:rsidR="00192450" w:rsidRPr="004A6BA8" w:rsidRDefault="00E37483" w:rsidP="004A6BA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6BA8">
        <w:rPr>
          <w:rFonts w:ascii="Times New Roman" w:hAnsi="Times New Roman"/>
          <w:color w:val="000000"/>
          <w:sz w:val="24"/>
          <w:szCs w:val="24"/>
        </w:rPr>
        <w:t xml:space="preserve">Оргкомитет в составе административных и методических работников учреждения провел работу по подготовке содержания и технического обеспечения интернет – конференции: актуализировал в </w:t>
      </w:r>
      <w:proofErr w:type="spellStart"/>
      <w:r w:rsidRPr="004A6BA8">
        <w:rPr>
          <w:rFonts w:ascii="Times New Roman" w:hAnsi="Times New Roman"/>
          <w:color w:val="000000"/>
          <w:sz w:val="24"/>
          <w:szCs w:val="24"/>
        </w:rPr>
        <w:t>педколлективе</w:t>
      </w:r>
      <w:proofErr w:type="spellEnd"/>
      <w:r w:rsidRPr="004A6BA8">
        <w:rPr>
          <w:rFonts w:ascii="Times New Roman" w:hAnsi="Times New Roman"/>
          <w:color w:val="000000"/>
          <w:sz w:val="24"/>
          <w:szCs w:val="24"/>
        </w:rPr>
        <w:t xml:space="preserve"> и провел отбор выступлений для пленарной части, была сформирована аудитория участников, решены вопросы по их сопровождению, проведен анализ результатов опроса и обмена мнениями участников конференции. </w:t>
      </w:r>
    </w:p>
    <w:p w:rsidR="005F155A" w:rsidRPr="004A6BA8" w:rsidRDefault="00835FED" w:rsidP="004A6BA8">
      <w:pPr>
        <w:jc w:val="both"/>
        <w:rPr>
          <w:rFonts w:ascii="Times New Roman" w:hAnsi="Times New Roman"/>
          <w:sz w:val="24"/>
          <w:szCs w:val="24"/>
        </w:rPr>
      </w:pPr>
      <w:r w:rsidRPr="004A6BA8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381ED9" w:rsidRPr="004A6BA8">
        <w:rPr>
          <w:rFonts w:ascii="Times New Roman" w:hAnsi="Times New Roman"/>
          <w:color w:val="000000"/>
          <w:sz w:val="24"/>
          <w:szCs w:val="24"/>
        </w:rPr>
        <w:t>27 сентября по 3</w:t>
      </w:r>
      <w:r w:rsidR="00CF427A" w:rsidRPr="004A6BA8">
        <w:rPr>
          <w:rFonts w:ascii="Times New Roman" w:hAnsi="Times New Roman"/>
          <w:color w:val="000000"/>
          <w:sz w:val="24"/>
          <w:szCs w:val="24"/>
        </w:rPr>
        <w:t xml:space="preserve"> октября в холле учреждения работали с родителями и педагогами методисты-технические консультанты.</w:t>
      </w:r>
      <w:r w:rsidR="005F155A" w:rsidRPr="004A6BA8">
        <w:rPr>
          <w:rFonts w:ascii="Times New Roman" w:hAnsi="Times New Roman"/>
          <w:iCs/>
          <w:sz w:val="24"/>
          <w:szCs w:val="24"/>
        </w:rPr>
        <w:t xml:space="preserve"> </w:t>
      </w:r>
      <w:r w:rsidR="00180FB6" w:rsidRPr="004A6BA8">
        <w:rPr>
          <w:rFonts w:ascii="Times New Roman" w:hAnsi="Times New Roman"/>
          <w:iCs/>
          <w:sz w:val="24"/>
          <w:szCs w:val="24"/>
        </w:rPr>
        <w:t>П</w:t>
      </w:r>
      <w:r w:rsidR="00180FB6" w:rsidRPr="004A6BA8">
        <w:rPr>
          <w:rFonts w:ascii="Times New Roman" w:hAnsi="Times New Roman"/>
          <w:sz w:val="24"/>
          <w:szCs w:val="24"/>
        </w:rPr>
        <w:t>ознакомиться с основными направлениями развития учреждения до 2021 года, представленными в формате проектов и программ учреждения</w:t>
      </w:r>
      <w:r w:rsidR="00C66474" w:rsidRPr="004A6BA8">
        <w:rPr>
          <w:rFonts w:ascii="Times New Roman" w:hAnsi="Times New Roman"/>
          <w:sz w:val="24"/>
          <w:szCs w:val="24"/>
        </w:rPr>
        <w:t xml:space="preserve"> можно было</w:t>
      </w:r>
      <w:r w:rsidR="00180FB6" w:rsidRPr="004A6BA8">
        <w:rPr>
          <w:rFonts w:ascii="Times New Roman" w:hAnsi="Times New Roman"/>
          <w:sz w:val="24"/>
          <w:szCs w:val="24"/>
        </w:rPr>
        <w:t xml:space="preserve"> на площадках конференции: </w:t>
      </w:r>
    </w:p>
    <w:p w:rsidR="00C66474" w:rsidRPr="004A6BA8" w:rsidRDefault="00180FB6" w:rsidP="004A6BA8">
      <w:pPr>
        <w:jc w:val="both"/>
        <w:rPr>
          <w:rFonts w:ascii="Times New Roman" w:hAnsi="Times New Roman"/>
          <w:b/>
          <w:sz w:val="24"/>
          <w:szCs w:val="24"/>
        </w:rPr>
      </w:pPr>
      <w:r w:rsidRPr="004A6BA8">
        <w:rPr>
          <w:rFonts w:ascii="Times New Roman" w:hAnsi="Times New Roman"/>
          <w:b/>
          <w:sz w:val="24"/>
          <w:szCs w:val="24"/>
        </w:rPr>
        <w:t xml:space="preserve">1 площадка «Психолого-педагогическое сопровождение образовательного процесса» </w:t>
      </w:r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Петелина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С.Г. ,</w:t>
        </w:r>
        <w:proofErr w:type="gram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Фатьянова Е.Б., Литовченко О.А. </w:t>
        </w:r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Абуталипова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Г.Р. </w:t>
        </w:r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истема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мониторинга развития детей дошкольного возраста в дополнительных общеразвивающих программах «Дошкольной академии» БОУ ДО г. Омска «ЦРТДиЮ «Амурский»</w:t>
        </w:r>
      </w:hyperlink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Янцен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, Е.Я. </w:t>
        </w:r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Кокшарова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О.В Опыт и перспективы взаимодействия педагога-психолога педагога дополнительного на примере детской вокально-хоровой студии «7 нот»</w:t>
        </w:r>
      </w:hyperlink>
    </w:p>
    <w:p w:rsidR="00C66474" w:rsidRPr="004A6BA8" w:rsidRDefault="00180FB6" w:rsidP="004A6BA8">
      <w:pPr>
        <w:jc w:val="both"/>
        <w:rPr>
          <w:rFonts w:ascii="Times New Roman" w:hAnsi="Times New Roman"/>
          <w:b/>
          <w:sz w:val="24"/>
          <w:szCs w:val="24"/>
        </w:rPr>
      </w:pPr>
      <w:r w:rsidRPr="004A6BA8">
        <w:rPr>
          <w:rFonts w:ascii="Times New Roman" w:hAnsi="Times New Roman"/>
          <w:b/>
          <w:sz w:val="24"/>
          <w:szCs w:val="24"/>
        </w:rPr>
        <w:t xml:space="preserve">2 площадка «Программа информатизации БОУ ДО г. Омска «ЦРТДиЮ «Амурский» </w:t>
      </w:r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Гольцова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Е.В. ,</w:t>
        </w:r>
        <w:proofErr w:type="gram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Ширякова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С.В. «Использование компьютерных технологий на занятиях с дошкольниками»</w:t>
        </w:r>
      </w:hyperlink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Бондаренко Е.А.  </w:t>
        </w:r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Видеотехнологии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: работать с хореографически одаренными детьми по-новому</w:t>
        </w:r>
      </w:hyperlink>
      <w:r w:rsidR="00502B4D" w:rsidRPr="004A6BA8">
        <w:rPr>
          <w:rFonts w:ascii="Times New Roman" w:hAnsi="Times New Roman"/>
          <w:sz w:val="24"/>
          <w:szCs w:val="24"/>
        </w:rPr>
        <w:t> </w:t>
      </w:r>
      <w:hyperlink r:id="rId12" w:history="1"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(видео)</w:t>
        </w:r>
      </w:hyperlink>
    </w:p>
    <w:p w:rsidR="00C66474" w:rsidRPr="004A6BA8" w:rsidRDefault="00180FB6" w:rsidP="004A6BA8">
      <w:pPr>
        <w:jc w:val="both"/>
        <w:rPr>
          <w:rFonts w:ascii="Times New Roman" w:hAnsi="Times New Roman"/>
          <w:b/>
          <w:sz w:val="24"/>
          <w:szCs w:val="24"/>
        </w:rPr>
      </w:pPr>
      <w:r w:rsidRPr="004A6BA8">
        <w:rPr>
          <w:rFonts w:ascii="Times New Roman" w:hAnsi="Times New Roman"/>
          <w:b/>
          <w:sz w:val="24"/>
          <w:szCs w:val="24"/>
        </w:rPr>
        <w:t>3 площадка «Поддержка и развитие талантливых учащихся»</w:t>
      </w:r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13" w:tgtFrame="_blank" w:history="1"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Денежкина Т.Н. Познавательно-исследовательская деятельность – инструмент для саморазвития учащихся»</w:t>
        </w:r>
      </w:hyperlink>
      <w:r w:rsidR="00502B4D" w:rsidRPr="004A6BA8">
        <w:rPr>
          <w:rFonts w:ascii="Times New Roman" w:hAnsi="Times New Roman"/>
          <w:sz w:val="24"/>
          <w:szCs w:val="24"/>
        </w:rPr>
        <w:t> </w:t>
      </w:r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14" w:tgtFrame="_blank" w:history="1"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Кораблева Ю. А. «Развитие творческой одаренности детей на занятиях   хореографии».</w:t>
        </w:r>
      </w:hyperlink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15" w:tgtFrame="_blank" w:history="1"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Михеева Ю.Ш. «Развитие эмоционального интеллекта – учимся быть счастливыми»</w:t>
        </w:r>
      </w:hyperlink>
    </w:p>
    <w:p w:rsidR="00C66474" w:rsidRPr="004A6BA8" w:rsidRDefault="00180FB6" w:rsidP="004A6BA8">
      <w:pPr>
        <w:jc w:val="both"/>
        <w:rPr>
          <w:rFonts w:ascii="Times New Roman" w:hAnsi="Times New Roman"/>
          <w:b/>
          <w:sz w:val="24"/>
          <w:szCs w:val="24"/>
        </w:rPr>
      </w:pPr>
      <w:r w:rsidRPr="004A6BA8">
        <w:rPr>
          <w:rFonts w:ascii="Times New Roman" w:hAnsi="Times New Roman"/>
          <w:sz w:val="24"/>
          <w:szCs w:val="24"/>
        </w:rPr>
        <w:t xml:space="preserve"> </w:t>
      </w:r>
      <w:r w:rsidRPr="004A6BA8">
        <w:rPr>
          <w:rFonts w:ascii="Times New Roman" w:hAnsi="Times New Roman"/>
          <w:b/>
          <w:sz w:val="24"/>
          <w:szCs w:val="24"/>
        </w:rPr>
        <w:t>4 площадка «Новые дополнительные общеобразовательные общеразвивающие программы»</w:t>
      </w:r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Терентьев А.А. «</w:t>
        </w:r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Сказкотерапия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как возможность обучения координации социального поведения в дополнительном образовании: эффективный путь к становлению личности»</w:t>
        </w:r>
      </w:hyperlink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Шабуня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, Д.Р. «Дополнительная общеобразовательная общеразвивающая программа «Зеленые ладошки»</w:t>
        </w:r>
      </w:hyperlink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Немкина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Е.В.Дополнительная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общеобразовательная общеразвивающая программа «Стильные штучки»</w:t>
        </w:r>
      </w:hyperlink>
    </w:p>
    <w:p w:rsidR="00C66474" w:rsidRPr="004A6BA8" w:rsidRDefault="00180FB6" w:rsidP="004A6BA8">
      <w:pPr>
        <w:jc w:val="both"/>
        <w:rPr>
          <w:rFonts w:ascii="Times New Roman" w:hAnsi="Times New Roman"/>
          <w:b/>
          <w:sz w:val="24"/>
          <w:szCs w:val="24"/>
        </w:rPr>
      </w:pPr>
      <w:r w:rsidRPr="004A6BA8">
        <w:rPr>
          <w:rFonts w:ascii="Times New Roman" w:hAnsi="Times New Roman"/>
          <w:sz w:val="24"/>
          <w:szCs w:val="24"/>
        </w:rPr>
        <w:t xml:space="preserve"> </w:t>
      </w:r>
      <w:r w:rsidRPr="004A6BA8">
        <w:rPr>
          <w:rFonts w:ascii="Times New Roman" w:hAnsi="Times New Roman"/>
          <w:b/>
          <w:sz w:val="24"/>
          <w:szCs w:val="24"/>
        </w:rPr>
        <w:t xml:space="preserve">5 площадка «Здоровый педагог - здоровый учащийся» </w:t>
      </w:r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Назаренко И.А., Ниязова Д.Г.  «Гармония здоровья: </w:t>
        </w:r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сказкотерапия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как эмоциональный показатель психического и физического состояния ребенка»</w:t>
        </w:r>
      </w:hyperlink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Махмудова Н.В. Музыкотерапия как форма оздоровительной работы в студии музыкально-эстетического </w:t>
        </w:r>
        <w:proofErr w:type="gram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развития »</w:t>
        </w:r>
        <w:proofErr w:type="gram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Звоночек»</w:t>
        </w:r>
      </w:hyperlink>
    </w:p>
    <w:p w:rsidR="00C66474" w:rsidRPr="004A6BA8" w:rsidRDefault="00180FB6" w:rsidP="004A6BA8">
      <w:pPr>
        <w:jc w:val="both"/>
        <w:rPr>
          <w:rFonts w:ascii="Times New Roman" w:hAnsi="Times New Roman"/>
          <w:b/>
          <w:sz w:val="24"/>
          <w:szCs w:val="24"/>
        </w:rPr>
      </w:pPr>
      <w:r w:rsidRPr="004A6BA8">
        <w:rPr>
          <w:rFonts w:ascii="Times New Roman" w:hAnsi="Times New Roman"/>
          <w:b/>
          <w:sz w:val="24"/>
          <w:szCs w:val="24"/>
        </w:rPr>
        <w:t xml:space="preserve">6 площадка «Развитие профессиональной компетентности педагогических и управленческих работников Центра творчества «Амурский </w:t>
      </w:r>
    </w:p>
    <w:p w:rsidR="00502B4D" w:rsidRPr="004A6BA8" w:rsidRDefault="00502B4D" w:rsidP="004A6BA8">
      <w:pPr>
        <w:jc w:val="both"/>
        <w:rPr>
          <w:rFonts w:ascii="Times New Roman" w:hAnsi="Times New Roman"/>
          <w:sz w:val="24"/>
          <w:szCs w:val="24"/>
        </w:rPr>
      </w:pPr>
      <w:r w:rsidRPr="004A6BA8">
        <w:rPr>
          <w:rFonts w:ascii="Times New Roman" w:hAnsi="Times New Roman"/>
          <w:sz w:val="24"/>
          <w:szCs w:val="24"/>
        </w:rPr>
        <w:t xml:space="preserve">  </w:t>
      </w:r>
      <w:hyperlink r:id="rId21" w:history="1">
        <w:r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Проект «Методическое сопровождение профессионального развития педагогических и управленческих работников</w:t>
        </w:r>
      </w:hyperlink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22" w:history="1"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Горляковская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Н.П., </w:t>
        </w:r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Янцен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Е.Я. </w:t>
        </w:r>
      </w:hyperlink>
      <w:hyperlink r:id="rId23" w:history="1"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«Школа успешного педагога, как этап профессионального становления педагога дополнительного образования»</w:t>
        </w:r>
      </w:hyperlink>
    </w:p>
    <w:p w:rsidR="00C66474" w:rsidRPr="004A6BA8" w:rsidRDefault="00180FB6" w:rsidP="004A6BA8">
      <w:pPr>
        <w:jc w:val="both"/>
        <w:rPr>
          <w:rFonts w:ascii="Times New Roman" w:hAnsi="Times New Roman"/>
          <w:b/>
          <w:sz w:val="24"/>
          <w:szCs w:val="24"/>
        </w:rPr>
      </w:pPr>
      <w:r w:rsidRPr="004A6BA8">
        <w:rPr>
          <w:rFonts w:ascii="Times New Roman" w:hAnsi="Times New Roman"/>
          <w:b/>
          <w:sz w:val="24"/>
          <w:szCs w:val="24"/>
        </w:rPr>
        <w:t>7 площадка «Воспитание и социализация – формула успеха»</w:t>
      </w:r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24" w:tgtFrame="_blank" w:history="1">
        <w:proofErr w:type="spell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Лехомысля</w:t>
        </w:r>
        <w:proofErr w:type="spell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Е.В. «Благо твоим вместе»</w:t>
        </w:r>
      </w:hyperlink>
      <w:r w:rsidR="00502B4D" w:rsidRPr="004A6BA8">
        <w:rPr>
          <w:rFonts w:ascii="Times New Roman" w:hAnsi="Times New Roman"/>
          <w:sz w:val="24"/>
          <w:szCs w:val="24"/>
        </w:rPr>
        <w:t> </w:t>
      </w:r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25" w:tgtFrame="_blank" w:history="1"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Каныгина </w:t>
        </w:r>
        <w:proofErr w:type="gramStart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А.Б  «</w:t>
        </w:r>
        <w:proofErr w:type="gramEnd"/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А вы еще по ту сторону экрана?»</w:t>
        </w:r>
      </w:hyperlink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26" w:tgtFrame="_blank" w:history="1"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Щербо В.А. Зачем выпускать газету в образовательных учреждениях» </w:t>
        </w:r>
      </w:hyperlink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27" w:tgtFrame="_blank" w:history="1">
        <w:r w:rsidR="00502B4D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Андрющенко Л.А. «Наши традиции»</w:t>
        </w:r>
      </w:hyperlink>
    </w:p>
    <w:p w:rsidR="00502B4D" w:rsidRPr="004A6BA8" w:rsidRDefault="00502B4D" w:rsidP="004A6BA8">
      <w:pPr>
        <w:jc w:val="both"/>
        <w:rPr>
          <w:rFonts w:ascii="Times New Roman" w:hAnsi="Times New Roman"/>
          <w:b/>
          <w:sz w:val="24"/>
          <w:szCs w:val="24"/>
        </w:rPr>
      </w:pPr>
      <w:r w:rsidRPr="004A6BA8">
        <w:rPr>
          <w:rFonts w:ascii="Times New Roman" w:hAnsi="Times New Roman"/>
          <w:sz w:val="24"/>
          <w:szCs w:val="24"/>
        </w:rPr>
        <w:t xml:space="preserve"> </w:t>
      </w:r>
      <w:r w:rsidRPr="004A6BA8">
        <w:rPr>
          <w:rFonts w:ascii="Times New Roman" w:hAnsi="Times New Roman"/>
          <w:b/>
          <w:sz w:val="24"/>
          <w:szCs w:val="24"/>
        </w:rPr>
        <w:t>8 площадка «Современные формы организации дополнительного образования</w:t>
      </w:r>
    </w:p>
    <w:p w:rsidR="006450CA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28" w:tgtFrame="_blank" w:history="1"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Проект по обеспечению диверсификации дополнительных общеобразовательных программ «Семь идей обновления»</w:t>
        </w:r>
      </w:hyperlink>
    </w:p>
    <w:p w:rsidR="006450CA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«Проект по обеспечению диверсификации дополнительных общеобразовательных программ «ВРЕМЯ ПЕРЕМЕН»</w:t>
        </w:r>
      </w:hyperlink>
    </w:p>
    <w:p w:rsidR="006450CA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Нагорная Т.В. Практика организации и развития сетевого партнерства БОУ ДО города Омска «Центр развития творчества детей и юношества «Амурский» и БОУ ДО города Омска «Гимназия № 159» в условиях реализации ФГОС»</w:t>
        </w:r>
      </w:hyperlink>
    </w:p>
    <w:p w:rsidR="006450CA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Шумакова </w:t>
        </w:r>
        <w:proofErr w:type="spellStart"/>
        <w:proofErr w:type="gramStart"/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О.И.,Акимкин</w:t>
        </w:r>
        <w:proofErr w:type="spellEnd"/>
        <w:proofErr w:type="gramEnd"/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М.Б., Уткин А.В. </w:t>
        </w:r>
      </w:hyperlink>
      <w:hyperlink r:id="rId32" w:tgtFrame="_blank" w:history="1"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От коллектива и коллективизма – к клубным технологиям.  </w:t>
        </w:r>
      </w:hyperlink>
    </w:p>
    <w:p w:rsidR="006450CA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33" w:history="1">
        <w:proofErr w:type="spellStart"/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Жильцова</w:t>
        </w:r>
        <w:proofErr w:type="spellEnd"/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Н. А.</w:t>
        </w:r>
      </w:hyperlink>
      <w:r w:rsidR="006450CA" w:rsidRPr="004A6BA8">
        <w:rPr>
          <w:rFonts w:ascii="Times New Roman" w:hAnsi="Times New Roman"/>
          <w:sz w:val="24"/>
          <w:szCs w:val="24"/>
        </w:rPr>
        <w:t> </w:t>
      </w:r>
      <w:hyperlink r:id="rId34" w:history="1"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Клубный день как возможность расширения</w:t>
        </w:r>
      </w:hyperlink>
      <w:r w:rsidR="006450CA" w:rsidRPr="004A6BA8">
        <w:rPr>
          <w:rFonts w:ascii="Times New Roman" w:hAnsi="Times New Roman"/>
          <w:sz w:val="24"/>
          <w:szCs w:val="24"/>
        </w:rPr>
        <w:t> </w:t>
      </w:r>
      <w:hyperlink r:id="rId35" w:tgtFrame="_blank" w:history="1"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жизненного пространства инвалидов, имеющих интеллектуальные и множественные нарушения в развитии</w:t>
        </w:r>
      </w:hyperlink>
    </w:p>
    <w:p w:rsidR="00502B4D" w:rsidRPr="004A6BA8" w:rsidRDefault="00D26ECD" w:rsidP="004A6BA8">
      <w:pPr>
        <w:jc w:val="both"/>
        <w:rPr>
          <w:rFonts w:ascii="Times New Roman" w:hAnsi="Times New Roman"/>
          <w:sz w:val="24"/>
          <w:szCs w:val="24"/>
        </w:rPr>
      </w:pPr>
      <w:hyperlink r:id="rId36" w:tgtFrame="_blank" w:history="1">
        <w:proofErr w:type="spellStart"/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Карамин</w:t>
        </w:r>
        <w:proofErr w:type="spellEnd"/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В.Н., </w:t>
        </w:r>
        <w:proofErr w:type="spellStart"/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Абуталипова</w:t>
        </w:r>
        <w:proofErr w:type="spellEnd"/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Г.Р. </w:t>
        </w:r>
        <w:proofErr w:type="gramStart"/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Опыт  сетевого</w:t>
        </w:r>
        <w:proofErr w:type="gramEnd"/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взаимодействия основного общего и дополнительного образования в программах студии </w:t>
        </w:r>
        <w:proofErr w:type="spellStart"/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здоровьесберегающей</w:t>
        </w:r>
        <w:proofErr w:type="spellEnd"/>
        <w:r w:rsidR="006450CA" w:rsidRPr="004A6B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деятельности учащихся младшего школьного возраста «КОЛИБРИ»</w:t>
        </w:r>
      </w:hyperlink>
    </w:p>
    <w:p w:rsidR="00835FED" w:rsidRPr="004A6BA8" w:rsidRDefault="007E308B" w:rsidP="004A6BA8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6B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664EB" w:rsidRPr="004A6BA8">
        <w:rPr>
          <w:rFonts w:ascii="Times New Roman" w:hAnsi="Times New Roman"/>
          <w:bCs/>
          <w:sz w:val="24"/>
          <w:szCs w:val="24"/>
          <w:lang w:eastAsia="ru-RU"/>
        </w:rPr>
        <w:t xml:space="preserve">Большая часть посещений конференции </w:t>
      </w:r>
      <w:r w:rsidRPr="004A6BA8">
        <w:rPr>
          <w:rFonts w:ascii="Times New Roman" w:hAnsi="Times New Roman"/>
          <w:bCs/>
          <w:sz w:val="24"/>
          <w:szCs w:val="24"/>
          <w:lang w:eastAsia="ru-RU"/>
        </w:rPr>
        <w:t xml:space="preserve">приходится </w:t>
      </w:r>
      <w:r w:rsidR="00D664EB" w:rsidRPr="004A6BA8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Pr="004A6BA8">
        <w:rPr>
          <w:rFonts w:ascii="Times New Roman" w:hAnsi="Times New Roman"/>
          <w:bCs/>
          <w:sz w:val="24"/>
          <w:szCs w:val="24"/>
          <w:lang w:eastAsia="ru-RU"/>
        </w:rPr>
        <w:t xml:space="preserve">первые </w:t>
      </w:r>
      <w:r w:rsidR="00DA734D" w:rsidRPr="004A6BA8">
        <w:rPr>
          <w:rFonts w:ascii="Times New Roman" w:hAnsi="Times New Roman"/>
          <w:bCs/>
          <w:sz w:val="24"/>
          <w:szCs w:val="24"/>
          <w:lang w:eastAsia="ru-RU"/>
        </w:rPr>
        <w:t>дни</w:t>
      </w:r>
      <w:r w:rsidRPr="004A6B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A734D" w:rsidRPr="004A6BA8">
        <w:rPr>
          <w:rFonts w:ascii="Times New Roman" w:hAnsi="Times New Roman"/>
          <w:bCs/>
          <w:sz w:val="24"/>
          <w:szCs w:val="24"/>
          <w:lang w:eastAsia="ru-RU"/>
        </w:rPr>
        <w:t>конференции</w:t>
      </w:r>
      <w:r w:rsidRPr="004A6BA8">
        <w:rPr>
          <w:rFonts w:ascii="Times New Roman" w:hAnsi="Times New Roman"/>
          <w:bCs/>
          <w:sz w:val="24"/>
          <w:szCs w:val="24"/>
          <w:lang w:eastAsia="ru-RU"/>
        </w:rPr>
        <w:t xml:space="preserve">, когда проходят планерки в учреждении и отделах, в </w:t>
      </w:r>
      <w:r w:rsidR="00E800CE" w:rsidRPr="004A6BA8">
        <w:rPr>
          <w:rFonts w:ascii="Times New Roman" w:hAnsi="Times New Roman"/>
          <w:bCs/>
          <w:sz w:val="24"/>
          <w:szCs w:val="24"/>
          <w:lang w:eastAsia="ru-RU"/>
        </w:rPr>
        <w:t>часы когда</w:t>
      </w:r>
      <w:r w:rsidRPr="004A6BA8">
        <w:rPr>
          <w:rFonts w:ascii="Times New Roman" w:hAnsi="Times New Roman"/>
          <w:bCs/>
          <w:sz w:val="24"/>
          <w:szCs w:val="24"/>
          <w:lang w:eastAsia="ru-RU"/>
        </w:rPr>
        <w:t xml:space="preserve"> работ</w:t>
      </w:r>
      <w:r w:rsidR="00E800CE" w:rsidRPr="004A6BA8">
        <w:rPr>
          <w:rFonts w:ascii="Times New Roman" w:hAnsi="Times New Roman"/>
          <w:bCs/>
          <w:sz w:val="24"/>
          <w:szCs w:val="24"/>
          <w:lang w:eastAsia="ru-RU"/>
        </w:rPr>
        <w:t>ают</w:t>
      </w:r>
      <w:r w:rsidRPr="004A6BA8">
        <w:rPr>
          <w:rFonts w:ascii="Times New Roman" w:hAnsi="Times New Roman"/>
          <w:bCs/>
          <w:sz w:val="24"/>
          <w:szCs w:val="24"/>
          <w:lang w:eastAsia="ru-RU"/>
        </w:rPr>
        <w:t xml:space="preserve"> технически</w:t>
      </w:r>
      <w:r w:rsidR="00E800CE" w:rsidRPr="004A6B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A6BA8">
        <w:rPr>
          <w:rFonts w:ascii="Times New Roman" w:hAnsi="Times New Roman"/>
          <w:bCs/>
          <w:sz w:val="24"/>
          <w:szCs w:val="24"/>
          <w:lang w:eastAsia="ru-RU"/>
        </w:rPr>
        <w:t xml:space="preserve"> консультант</w:t>
      </w:r>
      <w:r w:rsidR="00E800CE" w:rsidRPr="004A6BA8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4A6BA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81ED9" w:rsidRPr="004A6BA8" w:rsidRDefault="00381ED9" w:rsidP="004A6BA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34D" w:rsidRPr="006A6004" w:rsidRDefault="00DA734D" w:rsidP="004A6BA8">
      <w:pPr>
        <w:spacing w:after="0"/>
        <w:jc w:val="both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 w:rsidRPr="004A6BA8">
        <w:rPr>
          <w:rFonts w:ascii="Times New Roman" w:hAnsi="Times New Roman"/>
          <w:b/>
          <w:sz w:val="24"/>
          <w:szCs w:val="24"/>
        </w:rPr>
        <w:t xml:space="preserve">Анализ результатов </w:t>
      </w:r>
      <w:proofErr w:type="gramStart"/>
      <w:r w:rsidRPr="004A6BA8">
        <w:rPr>
          <w:rFonts w:ascii="Times New Roman" w:hAnsi="Times New Roman"/>
          <w:b/>
          <w:sz w:val="24"/>
          <w:szCs w:val="24"/>
        </w:rPr>
        <w:t xml:space="preserve">анкетирования </w:t>
      </w:r>
      <w:r w:rsidRPr="004A6BA8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мнения</w:t>
      </w:r>
      <w:proofErr w:type="gramEnd"/>
      <w:r w:rsidRPr="004A6BA8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субъектов образовательных отношений о качестве услуг, предоставляемых БОУ ДО г. Омска «</w:t>
      </w:r>
      <w:proofErr w:type="spellStart"/>
      <w:r w:rsidRPr="004A6BA8">
        <w:rPr>
          <w:rFonts w:ascii="Times New Roman" w:hAnsi="Times New Roman"/>
          <w:b/>
          <w:bCs/>
          <w:iCs/>
          <w:kern w:val="36"/>
          <w:sz w:val="24"/>
          <w:szCs w:val="24"/>
        </w:rPr>
        <w:t>ЦРТДиЮ</w:t>
      </w:r>
      <w:proofErr w:type="spellEnd"/>
      <w:r w:rsidRPr="004A6BA8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«Амурский»</w:t>
      </w:r>
      <w:r w:rsidR="006A6004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</w:t>
      </w: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 xml:space="preserve">(подготовила: </w:t>
      </w:r>
      <w:proofErr w:type="spellStart"/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>Ширякова</w:t>
      </w:r>
      <w:proofErr w:type="spellEnd"/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 xml:space="preserve"> С.В.)</w:t>
      </w:r>
    </w:p>
    <w:p w:rsidR="00DA734D" w:rsidRPr="004A6BA8" w:rsidRDefault="00DA734D" w:rsidP="004A6BA8">
      <w:pPr>
        <w:spacing w:after="0"/>
        <w:ind w:firstLine="709"/>
        <w:jc w:val="both"/>
        <w:rPr>
          <w:rFonts w:ascii="Times New Roman" w:hAnsi="Times New Roman"/>
          <w:bCs/>
          <w:iCs/>
          <w:kern w:val="36"/>
          <w:sz w:val="24"/>
          <w:szCs w:val="24"/>
        </w:rPr>
      </w:pP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>Для исследования использовалась рекомендованная Департаментом образования</w:t>
      </w:r>
      <w:r w:rsidR="00E800CE" w:rsidRPr="004A6BA8">
        <w:rPr>
          <w:rFonts w:ascii="Times New Roman" w:hAnsi="Times New Roman"/>
          <w:bCs/>
          <w:iCs/>
          <w:kern w:val="36"/>
          <w:sz w:val="24"/>
          <w:szCs w:val="24"/>
        </w:rPr>
        <w:t xml:space="preserve"> </w:t>
      </w: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>г. Омска анкета (Приложение 1).</w:t>
      </w:r>
    </w:p>
    <w:p w:rsidR="00DA734D" w:rsidRPr="004A6BA8" w:rsidRDefault="00DA734D" w:rsidP="004A6BA8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>Содержание анкеты позволило изучить у</w:t>
      </w:r>
      <w:r w:rsidRPr="004A6BA8">
        <w:rPr>
          <w:rFonts w:ascii="Times New Roman" w:hAnsi="Times New Roman"/>
          <w:iCs/>
          <w:sz w:val="24"/>
          <w:szCs w:val="24"/>
        </w:rPr>
        <w:t>довлетворенность субъектами образовательных отношений предоставляемыми Учреждением услугами, а именно их качеством и условиями.</w:t>
      </w:r>
    </w:p>
    <w:p w:rsidR="00502BF0" w:rsidRPr="004A6BA8" w:rsidRDefault="00DA734D" w:rsidP="004A6BA8">
      <w:pPr>
        <w:spacing w:after="0"/>
        <w:ind w:firstLine="709"/>
        <w:jc w:val="both"/>
        <w:rPr>
          <w:rFonts w:ascii="Times New Roman" w:hAnsi="Times New Roman"/>
          <w:bCs/>
          <w:iCs/>
          <w:kern w:val="36"/>
          <w:sz w:val="24"/>
          <w:szCs w:val="24"/>
        </w:rPr>
      </w:pP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 xml:space="preserve">В исследовании приняло участие </w:t>
      </w:r>
      <w:r w:rsidR="00C66474" w:rsidRPr="004A6BA8">
        <w:rPr>
          <w:rFonts w:ascii="Times New Roman" w:hAnsi="Times New Roman"/>
          <w:bCs/>
          <w:iCs/>
          <w:kern w:val="36"/>
          <w:sz w:val="24"/>
          <w:szCs w:val="24"/>
        </w:rPr>
        <w:t>251</w:t>
      </w: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 xml:space="preserve"> человек</w:t>
      </w:r>
      <w:r w:rsidR="00D664EB" w:rsidRPr="004A6BA8">
        <w:rPr>
          <w:rFonts w:ascii="Times New Roman" w:hAnsi="Times New Roman"/>
          <w:bCs/>
          <w:iCs/>
          <w:kern w:val="36"/>
          <w:sz w:val="24"/>
          <w:szCs w:val="24"/>
        </w:rPr>
        <w:t xml:space="preserve"> -это родители детей обучающихся по программе</w:t>
      </w:r>
      <w:r w:rsidR="00502BF0" w:rsidRPr="004A6BA8">
        <w:rPr>
          <w:rFonts w:ascii="Times New Roman" w:hAnsi="Times New Roman"/>
          <w:bCs/>
          <w:iCs/>
          <w:kern w:val="36"/>
          <w:sz w:val="24"/>
          <w:szCs w:val="24"/>
        </w:rPr>
        <w:t>:</w:t>
      </w:r>
    </w:p>
    <w:p w:rsidR="00502BF0" w:rsidRPr="004A6BA8" w:rsidRDefault="00D664EB" w:rsidP="004A6BA8">
      <w:pPr>
        <w:spacing w:after="0"/>
        <w:ind w:firstLine="709"/>
        <w:jc w:val="both"/>
        <w:rPr>
          <w:rFonts w:ascii="Times New Roman" w:hAnsi="Times New Roman"/>
          <w:bCs/>
          <w:iCs/>
          <w:kern w:val="36"/>
          <w:sz w:val="24"/>
          <w:szCs w:val="24"/>
        </w:rPr>
      </w:pP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 xml:space="preserve">По </w:t>
      </w:r>
      <w:r w:rsidR="00502BF0" w:rsidRPr="004A6BA8">
        <w:rPr>
          <w:rFonts w:ascii="Times New Roman" w:hAnsi="Times New Roman"/>
          <w:bCs/>
          <w:iCs/>
          <w:kern w:val="36"/>
          <w:sz w:val="24"/>
          <w:szCs w:val="24"/>
        </w:rPr>
        <w:t>Социально-</w:t>
      </w:r>
      <w:r w:rsidR="00403F2F" w:rsidRPr="004A6BA8">
        <w:rPr>
          <w:rFonts w:ascii="Times New Roman" w:hAnsi="Times New Roman"/>
          <w:bCs/>
          <w:iCs/>
          <w:kern w:val="36"/>
          <w:sz w:val="24"/>
          <w:szCs w:val="24"/>
        </w:rPr>
        <w:t>педагогическая направленност</w:t>
      </w: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>и</w:t>
      </w:r>
      <w:r w:rsidR="00403F2F" w:rsidRPr="004A6BA8">
        <w:rPr>
          <w:rFonts w:ascii="Times New Roman" w:hAnsi="Times New Roman"/>
          <w:bCs/>
          <w:iCs/>
          <w:kern w:val="36"/>
          <w:sz w:val="24"/>
          <w:szCs w:val="24"/>
        </w:rPr>
        <w:t>-</w:t>
      </w:r>
      <w:r w:rsidR="00502BF0" w:rsidRPr="004A6BA8">
        <w:rPr>
          <w:rFonts w:ascii="Times New Roman" w:hAnsi="Times New Roman"/>
          <w:bCs/>
          <w:iCs/>
          <w:kern w:val="36"/>
          <w:sz w:val="24"/>
          <w:szCs w:val="24"/>
        </w:rPr>
        <w:t xml:space="preserve"> 31, 5</w:t>
      </w:r>
      <w:r w:rsidR="00743DE2" w:rsidRPr="004A6BA8">
        <w:rPr>
          <w:rFonts w:ascii="Times New Roman" w:hAnsi="Times New Roman"/>
          <w:bCs/>
          <w:iCs/>
          <w:kern w:val="36"/>
          <w:sz w:val="24"/>
          <w:szCs w:val="24"/>
        </w:rPr>
        <w:t xml:space="preserve"> </w:t>
      </w: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>% -</w:t>
      </w:r>
    </w:p>
    <w:p w:rsidR="00AC457A" w:rsidRPr="004A6BA8" w:rsidRDefault="00D664EB" w:rsidP="004A6BA8">
      <w:pPr>
        <w:spacing w:after="0"/>
        <w:ind w:firstLine="709"/>
        <w:jc w:val="both"/>
        <w:rPr>
          <w:rFonts w:ascii="Times New Roman" w:hAnsi="Times New Roman"/>
          <w:bCs/>
          <w:iCs/>
          <w:kern w:val="36"/>
          <w:sz w:val="24"/>
          <w:szCs w:val="24"/>
        </w:rPr>
      </w:pP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 xml:space="preserve">По </w:t>
      </w:r>
      <w:r w:rsidR="00403F2F" w:rsidRPr="004A6BA8">
        <w:rPr>
          <w:rFonts w:ascii="Times New Roman" w:hAnsi="Times New Roman"/>
          <w:bCs/>
          <w:iCs/>
          <w:kern w:val="36"/>
          <w:sz w:val="24"/>
          <w:szCs w:val="24"/>
        </w:rPr>
        <w:t>Художественная направленность-15,5</w:t>
      </w:r>
    </w:p>
    <w:p w:rsidR="00403F2F" w:rsidRPr="004A6BA8" w:rsidRDefault="00403F2F" w:rsidP="004A6BA8">
      <w:pPr>
        <w:spacing w:after="0"/>
        <w:ind w:firstLine="709"/>
        <w:jc w:val="both"/>
        <w:rPr>
          <w:rFonts w:ascii="Times New Roman" w:hAnsi="Times New Roman"/>
          <w:bCs/>
          <w:iCs/>
          <w:kern w:val="36"/>
          <w:sz w:val="24"/>
          <w:szCs w:val="24"/>
        </w:rPr>
      </w:pP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>Направленность ИЗО и ДПИ-17,9</w:t>
      </w:r>
    </w:p>
    <w:p w:rsidR="00403F2F" w:rsidRPr="004A6BA8" w:rsidRDefault="00403F2F" w:rsidP="004A6BA8">
      <w:pPr>
        <w:spacing w:after="0"/>
        <w:ind w:firstLine="709"/>
        <w:jc w:val="both"/>
        <w:rPr>
          <w:rFonts w:ascii="Times New Roman" w:hAnsi="Times New Roman"/>
          <w:bCs/>
          <w:iCs/>
          <w:kern w:val="36"/>
          <w:sz w:val="24"/>
          <w:szCs w:val="24"/>
        </w:rPr>
      </w:pP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>Физкультурно-спортивная направленность-7,2</w:t>
      </w:r>
    </w:p>
    <w:p w:rsidR="00403F2F" w:rsidRPr="004A6BA8" w:rsidRDefault="00403F2F" w:rsidP="004A6BA8">
      <w:pPr>
        <w:spacing w:after="0"/>
        <w:ind w:firstLine="709"/>
        <w:jc w:val="both"/>
        <w:rPr>
          <w:rFonts w:ascii="Times New Roman" w:hAnsi="Times New Roman"/>
          <w:bCs/>
          <w:iCs/>
          <w:kern w:val="36"/>
          <w:sz w:val="24"/>
          <w:szCs w:val="24"/>
        </w:rPr>
      </w:pP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>Естественно-научная направленность-5,2</w:t>
      </w:r>
    </w:p>
    <w:p w:rsidR="00403F2F" w:rsidRPr="004A6BA8" w:rsidRDefault="00403F2F" w:rsidP="004A6BA8">
      <w:pPr>
        <w:spacing w:after="0"/>
        <w:ind w:firstLine="709"/>
        <w:jc w:val="both"/>
        <w:rPr>
          <w:rFonts w:ascii="Times New Roman" w:hAnsi="Times New Roman"/>
          <w:bCs/>
          <w:iCs/>
          <w:kern w:val="36"/>
          <w:sz w:val="24"/>
          <w:szCs w:val="24"/>
        </w:rPr>
      </w:pPr>
      <w:r w:rsidRPr="004A6BA8">
        <w:rPr>
          <w:rFonts w:ascii="Times New Roman" w:hAnsi="Times New Roman"/>
          <w:bCs/>
          <w:iCs/>
          <w:kern w:val="36"/>
          <w:sz w:val="24"/>
          <w:szCs w:val="24"/>
        </w:rPr>
        <w:t>Дошкольная академия-31,5</w:t>
      </w:r>
    </w:p>
    <w:p w:rsidR="00DA734D" w:rsidRPr="004A6BA8" w:rsidRDefault="00DA734D" w:rsidP="004A6B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6BA8">
        <w:rPr>
          <w:rFonts w:ascii="Times New Roman" w:hAnsi="Times New Roman"/>
          <w:sz w:val="24"/>
          <w:szCs w:val="24"/>
        </w:rPr>
        <w:t>Результаты анализа ответов представлены ниже.</w:t>
      </w:r>
    </w:p>
    <w:p w:rsidR="00DA734D" w:rsidRPr="004A6BA8" w:rsidRDefault="00DA734D" w:rsidP="004A6B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734D" w:rsidRPr="004A6BA8" w:rsidRDefault="00DA734D" w:rsidP="004A6B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6BA8">
        <w:rPr>
          <w:rFonts w:ascii="Times New Roman" w:hAnsi="Times New Roman"/>
          <w:sz w:val="24"/>
          <w:szCs w:val="24"/>
        </w:rPr>
        <w:t>С</w:t>
      </w:r>
      <w:r w:rsidRPr="004A6BA8">
        <w:rPr>
          <w:rFonts w:ascii="Times New Roman" w:hAnsi="Times New Roman"/>
          <w:iCs/>
          <w:sz w:val="24"/>
          <w:szCs w:val="24"/>
        </w:rPr>
        <w:t xml:space="preserve">убъекты образовательных отношений </w:t>
      </w:r>
      <w:r w:rsidRPr="004A6BA8">
        <w:rPr>
          <w:rFonts w:ascii="Times New Roman" w:hAnsi="Times New Roman"/>
          <w:sz w:val="24"/>
          <w:szCs w:val="24"/>
        </w:rPr>
        <w:t>(</w:t>
      </w:r>
      <w:r w:rsidR="00F674BB" w:rsidRPr="004A6BA8">
        <w:rPr>
          <w:rFonts w:ascii="Times New Roman" w:hAnsi="Times New Roman"/>
          <w:sz w:val="24"/>
          <w:szCs w:val="24"/>
        </w:rPr>
        <w:t>91,2</w:t>
      </w:r>
      <w:r w:rsidRPr="004A6BA8">
        <w:rPr>
          <w:rFonts w:ascii="Times New Roman" w:hAnsi="Times New Roman"/>
          <w:sz w:val="24"/>
          <w:szCs w:val="24"/>
        </w:rPr>
        <w:t>%)</w:t>
      </w:r>
      <w:r w:rsidRPr="004A6BA8">
        <w:rPr>
          <w:rFonts w:ascii="Times New Roman" w:hAnsi="Times New Roman"/>
          <w:iCs/>
          <w:sz w:val="24"/>
          <w:szCs w:val="24"/>
        </w:rPr>
        <w:t xml:space="preserve"> считают, что п</w:t>
      </w:r>
      <w:r w:rsidRPr="004A6BA8">
        <w:rPr>
          <w:rFonts w:ascii="Times New Roman" w:hAnsi="Times New Roman"/>
          <w:sz w:val="24"/>
          <w:szCs w:val="24"/>
        </w:rPr>
        <w:t>осещение Учреждения ребенком способствует познанию окружающей жизни, развивает его способности, мотивирует к творчеству, обеспечивает самореализацию ребенка, а также содействует личностному становлению и решению жизненных проблем. Например, помогает поверить в свои силы, достигать результатов собственной деятельности, выстраивать отношения со сверстниками и взрослыми.</w:t>
      </w:r>
    </w:p>
    <w:p w:rsidR="00687D10" w:rsidRPr="004A6BA8" w:rsidRDefault="00687D10" w:rsidP="004A6B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6BA8">
        <w:rPr>
          <w:rFonts w:ascii="Times New Roman" w:hAnsi="Times New Roman"/>
          <w:sz w:val="24"/>
          <w:szCs w:val="24"/>
        </w:rPr>
        <w:t>Субъекты образовательных отношений удовлетворены материально-технической оснащенностью учебных (74,9%, в прошлом году 61</w:t>
      </w:r>
      <w:proofErr w:type="gramStart"/>
      <w:r w:rsidRPr="004A6BA8">
        <w:rPr>
          <w:rFonts w:ascii="Times New Roman" w:hAnsi="Times New Roman"/>
          <w:sz w:val="24"/>
          <w:szCs w:val="24"/>
        </w:rPr>
        <w:t>% )</w:t>
      </w:r>
      <w:proofErr w:type="gramEnd"/>
      <w:r w:rsidRPr="004A6BA8">
        <w:rPr>
          <w:rFonts w:ascii="Times New Roman" w:hAnsi="Times New Roman"/>
          <w:sz w:val="24"/>
          <w:szCs w:val="24"/>
        </w:rPr>
        <w:t xml:space="preserve"> и санитарно-бытовых (74,9%) помещений Учреждения. </w:t>
      </w:r>
      <w:r w:rsidR="00FE1E44" w:rsidRPr="004A6BA8">
        <w:rPr>
          <w:rFonts w:ascii="Times New Roman" w:hAnsi="Times New Roman"/>
          <w:sz w:val="24"/>
          <w:szCs w:val="24"/>
        </w:rPr>
        <w:t xml:space="preserve">21,9% </w:t>
      </w:r>
      <w:r w:rsidRPr="004A6BA8">
        <w:rPr>
          <w:rFonts w:ascii="Times New Roman" w:hAnsi="Times New Roman"/>
          <w:sz w:val="24"/>
          <w:szCs w:val="24"/>
        </w:rPr>
        <w:t xml:space="preserve">высказывают свои сомнения относительно учета их мнения при принятии управленческих решений администрацией. </w:t>
      </w:r>
    </w:p>
    <w:p w:rsidR="00687D10" w:rsidRPr="004A6BA8" w:rsidRDefault="00687D10" w:rsidP="004A6B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6BA8">
        <w:rPr>
          <w:rFonts w:ascii="Times New Roman" w:hAnsi="Times New Roman"/>
          <w:sz w:val="24"/>
          <w:szCs w:val="24"/>
        </w:rPr>
        <w:t>Условия предоставления Учреждением услуг включают в себя различные компоненты, в том числе и профессионализм педагогов дополнительного образования, непосредственно участвующих в процессе воспитания и развития ребенка. Большая часть субъектов образовательных отношений удовлетворены профессиональными качествами педагогов (98, 2% в прошлом году 93%) и готовы рекомендовать Учреждение своим родственникам и знакомым (93,2%).</w:t>
      </w:r>
    </w:p>
    <w:p w:rsidR="00687D10" w:rsidRPr="004A6BA8" w:rsidRDefault="00687D10" w:rsidP="004A6B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6BA8">
        <w:rPr>
          <w:rFonts w:ascii="Times New Roman" w:hAnsi="Times New Roman"/>
          <w:sz w:val="24"/>
          <w:szCs w:val="24"/>
        </w:rPr>
        <w:lastRenderedPageBreak/>
        <w:t>Необходимо отметить, что не всем субъектам образовательных отношений (10,8%) удобно местоположения Учреждения</w:t>
      </w:r>
      <w:r w:rsidR="00644D04" w:rsidRPr="004A6BA8">
        <w:rPr>
          <w:rFonts w:ascii="Times New Roman" w:hAnsi="Times New Roman"/>
          <w:sz w:val="24"/>
          <w:szCs w:val="24"/>
        </w:rPr>
        <w:t xml:space="preserve">, но вместе с тем это показатель качества оказания образовательных услуг. </w:t>
      </w:r>
      <w:r w:rsidRPr="004A6BA8">
        <w:rPr>
          <w:rFonts w:ascii="Times New Roman" w:hAnsi="Times New Roman"/>
          <w:sz w:val="24"/>
          <w:szCs w:val="24"/>
        </w:rPr>
        <w:t xml:space="preserve">Исходя из полученных результатов можно сделать вывод, что на сегодняшний день субъекты образовательных отношений в целом удовлетворены </w:t>
      </w:r>
      <w:r w:rsidRPr="004A6BA8">
        <w:rPr>
          <w:rFonts w:ascii="Times New Roman" w:hAnsi="Times New Roman"/>
          <w:iCs/>
          <w:sz w:val="24"/>
          <w:szCs w:val="24"/>
        </w:rPr>
        <w:t>предоставляемыми Учреждением услугами.</w:t>
      </w:r>
    </w:p>
    <w:p w:rsidR="00687D10" w:rsidRPr="004A6BA8" w:rsidRDefault="00687D10" w:rsidP="004A6BA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6BA8">
        <w:rPr>
          <w:rFonts w:ascii="Times New Roman" w:hAnsi="Times New Roman"/>
          <w:sz w:val="24"/>
          <w:szCs w:val="24"/>
        </w:rPr>
        <w:t xml:space="preserve"> Постоянное развитие профессиональных компетенций педагогов дополнительного образования способствует закреплению доверительных отношений между субъектами образовательных отношений, что положительно сказывается на личностном развитии детей. Выявлена необходимость более активного привлечения субъектов образовательных отношений, в том числе родителей, </w:t>
      </w:r>
      <w:r w:rsidRPr="004A6BA8">
        <w:rPr>
          <w:rFonts w:ascii="Times New Roman" w:hAnsi="Times New Roman"/>
          <w:iCs/>
          <w:sz w:val="24"/>
          <w:szCs w:val="24"/>
        </w:rPr>
        <w:t>в</w:t>
      </w:r>
      <w:r w:rsidRPr="004A6BA8">
        <w:rPr>
          <w:rFonts w:ascii="Times New Roman" w:hAnsi="Times New Roman"/>
          <w:sz w:val="24"/>
          <w:szCs w:val="24"/>
        </w:rPr>
        <w:t xml:space="preserve"> образовательную деятельность ребенка, что будет способствовать пониманию </w:t>
      </w:r>
      <w:r w:rsidRPr="004A6BA8">
        <w:rPr>
          <w:rFonts w:ascii="Times New Roman" w:hAnsi="Times New Roman"/>
          <w:color w:val="000000" w:themeColor="text1"/>
          <w:sz w:val="24"/>
          <w:szCs w:val="24"/>
        </w:rPr>
        <w:t xml:space="preserve">ими необходимости личного вклада в достижении образовательного результата и в какой-либо степени снимет сомнения относительно учета их мнения при принятии управленческих решений. </w:t>
      </w:r>
    </w:p>
    <w:p w:rsidR="00687D10" w:rsidRPr="004A6BA8" w:rsidRDefault="00687D10" w:rsidP="004A6B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A6BA8">
        <w:rPr>
          <w:rFonts w:ascii="Times New Roman" w:hAnsi="Times New Roman"/>
          <w:iCs/>
          <w:sz w:val="24"/>
          <w:szCs w:val="24"/>
        </w:rPr>
        <w:tab/>
        <w:t xml:space="preserve">С позиций более полного обеспечения безопасности детей во время </w:t>
      </w:r>
      <w:r w:rsidRPr="004A6BA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инфекционно-вирусного периода </w:t>
      </w:r>
      <w:r w:rsidRPr="004A6BA8">
        <w:rPr>
          <w:rFonts w:ascii="Times New Roman" w:hAnsi="Times New Roman"/>
          <w:iCs/>
          <w:sz w:val="24"/>
          <w:szCs w:val="24"/>
        </w:rPr>
        <w:t>необходимо обращать пристальное внимание на здоровье детей, посещающих различные студии и коллективы. Рекомендовать родителям находиться дома до полного излечения.</w:t>
      </w:r>
    </w:p>
    <w:p w:rsidR="00687D10" w:rsidRPr="004A6BA8" w:rsidRDefault="00644D04" w:rsidP="004A6B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A6BA8">
        <w:rPr>
          <w:rFonts w:ascii="Times New Roman" w:hAnsi="Times New Roman"/>
          <w:iCs/>
          <w:sz w:val="24"/>
          <w:szCs w:val="24"/>
        </w:rPr>
        <w:t>На каждой площадке респонденты могли оставить комментарии.</w:t>
      </w:r>
    </w:p>
    <w:p w:rsidR="00644D04" w:rsidRPr="004A6BA8" w:rsidRDefault="00644D04" w:rsidP="004A6B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A6BA8">
        <w:rPr>
          <w:rFonts w:ascii="Times New Roman" w:hAnsi="Times New Roman"/>
          <w:iCs/>
          <w:sz w:val="24"/>
          <w:szCs w:val="24"/>
        </w:rPr>
        <w:t>Вот лишь некот</w:t>
      </w:r>
      <w:r w:rsidR="00332609" w:rsidRPr="004A6BA8">
        <w:rPr>
          <w:rFonts w:ascii="Times New Roman" w:hAnsi="Times New Roman"/>
          <w:iCs/>
          <w:sz w:val="24"/>
          <w:szCs w:val="24"/>
        </w:rPr>
        <w:t>о</w:t>
      </w:r>
      <w:r w:rsidRPr="004A6BA8">
        <w:rPr>
          <w:rFonts w:ascii="Times New Roman" w:hAnsi="Times New Roman"/>
          <w:iCs/>
          <w:sz w:val="24"/>
          <w:szCs w:val="24"/>
        </w:rPr>
        <w:t>рые из них.</w:t>
      </w:r>
    </w:p>
    <w:p w:rsidR="00105AFD" w:rsidRPr="004A6BA8" w:rsidRDefault="00105AFD" w:rsidP="004A6B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A6BA8">
        <w:rPr>
          <w:rFonts w:ascii="Times New Roman" w:hAnsi="Times New Roman"/>
          <w:iCs/>
          <w:sz w:val="24"/>
          <w:szCs w:val="24"/>
        </w:rPr>
        <w:t xml:space="preserve">Важно, что многие отмечают доступность материалов для понимания и восприятия-это </w:t>
      </w:r>
      <w:r w:rsidR="004A6BA8" w:rsidRPr="004A6BA8">
        <w:rPr>
          <w:rFonts w:ascii="Times New Roman" w:hAnsi="Times New Roman"/>
          <w:iCs/>
          <w:sz w:val="24"/>
          <w:szCs w:val="24"/>
        </w:rPr>
        <w:t>следствие</w:t>
      </w:r>
      <w:r w:rsidRPr="004A6BA8">
        <w:rPr>
          <w:rFonts w:ascii="Times New Roman" w:hAnsi="Times New Roman"/>
          <w:iCs/>
          <w:sz w:val="24"/>
          <w:szCs w:val="24"/>
        </w:rPr>
        <w:t xml:space="preserve"> того, </w:t>
      </w:r>
      <w:r w:rsidR="004A6BA8" w:rsidRPr="004A6BA8">
        <w:rPr>
          <w:rFonts w:ascii="Times New Roman" w:hAnsi="Times New Roman"/>
          <w:iCs/>
          <w:sz w:val="24"/>
          <w:szCs w:val="24"/>
        </w:rPr>
        <w:t>что</w:t>
      </w:r>
      <w:r w:rsidRPr="004A6BA8">
        <w:rPr>
          <w:rFonts w:ascii="Times New Roman" w:hAnsi="Times New Roman"/>
          <w:iCs/>
          <w:sz w:val="24"/>
          <w:szCs w:val="24"/>
        </w:rPr>
        <w:t xml:space="preserve"> были учтены замечания с конференции 2016 года.</w:t>
      </w:r>
    </w:p>
    <w:p w:rsidR="00332609" w:rsidRPr="004A6BA8" w:rsidRDefault="00332609" w:rsidP="004A6B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A6BA8">
        <w:rPr>
          <w:rFonts w:ascii="Times New Roman" w:hAnsi="Times New Roman"/>
          <w:iCs/>
          <w:sz w:val="24"/>
          <w:szCs w:val="24"/>
        </w:rPr>
        <w:t>Родители многие пишут слова благодарности и отмечают, что в ЦТ работают вниматель</w:t>
      </w:r>
      <w:r w:rsidR="00027100" w:rsidRPr="004A6BA8">
        <w:rPr>
          <w:rFonts w:ascii="Times New Roman" w:hAnsi="Times New Roman"/>
          <w:iCs/>
          <w:sz w:val="24"/>
          <w:szCs w:val="24"/>
        </w:rPr>
        <w:t>ные и профессиональные педагоги, которые</w:t>
      </w:r>
      <w:r w:rsidRPr="004A6BA8">
        <w:rPr>
          <w:rFonts w:ascii="Times New Roman" w:hAnsi="Times New Roman"/>
          <w:iCs/>
          <w:sz w:val="24"/>
          <w:szCs w:val="24"/>
        </w:rPr>
        <w:t xml:space="preserve"> помогают детям быть уверенными, помогают в познании окружающего</w:t>
      </w:r>
      <w:r w:rsidR="00E06056" w:rsidRPr="004A6BA8">
        <w:rPr>
          <w:rFonts w:ascii="Times New Roman" w:hAnsi="Times New Roman"/>
          <w:iCs/>
          <w:sz w:val="24"/>
          <w:szCs w:val="24"/>
        </w:rPr>
        <w:t xml:space="preserve">, дети становятся более уверенными. </w:t>
      </w:r>
    </w:p>
    <w:p w:rsidR="00E06056" w:rsidRPr="004A6BA8" w:rsidRDefault="00E06056" w:rsidP="004A6B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A6BA8">
        <w:rPr>
          <w:rFonts w:ascii="Times New Roman" w:hAnsi="Times New Roman"/>
          <w:iCs/>
          <w:sz w:val="24"/>
          <w:szCs w:val="24"/>
        </w:rPr>
        <w:t xml:space="preserve">Также родители отмечают отдельные </w:t>
      </w:r>
      <w:r w:rsidR="00105AFD" w:rsidRPr="004A6BA8">
        <w:rPr>
          <w:rFonts w:ascii="Times New Roman" w:hAnsi="Times New Roman"/>
          <w:iCs/>
          <w:sz w:val="24"/>
          <w:szCs w:val="24"/>
        </w:rPr>
        <w:t>коллективы и</w:t>
      </w:r>
      <w:r w:rsidRPr="004A6BA8">
        <w:rPr>
          <w:rFonts w:ascii="Times New Roman" w:hAnsi="Times New Roman"/>
          <w:iCs/>
          <w:sz w:val="24"/>
          <w:szCs w:val="24"/>
        </w:rPr>
        <w:t xml:space="preserve"> педагогов.</w:t>
      </w:r>
    </w:p>
    <w:p w:rsidR="00E06056" w:rsidRPr="004A6BA8" w:rsidRDefault="00E06056" w:rsidP="004A6B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644D04" w:rsidRPr="004A6BA8" w:rsidRDefault="00644D04" w:rsidP="004A6B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46CD7" w:rsidRPr="004A6BA8" w:rsidRDefault="00D46CD7" w:rsidP="004A6B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A734D" w:rsidRPr="004A6BA8" w:rsidRDefault="00DA734D" w:rsidP="004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4D" w:rsidRPr="004A6BA8" w:rsidRDefault="00DA734D" w:rsidP="004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4D" w:rsidRPr="004A6BA8" w:rsidRDefault="00DA734D" w:rsidP="004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4D" w:rsidRPr="004A6BA8" w:rsidRDefault="00DA734D" w:rsidP="004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4D" w:rsidRPr="004A6BA8" w:rsidRDefault="00DA734D" w:rsidP="004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4D" w:rsidRPr="004A6BA8" w:rsidRDefault="00DA734D" w:rsidP="004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4D" w:rsidRPr="004A6BA8" w:rsidRDefault="00DA734D" w:rsidP="004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4D" w:rsidRPr="004A6BA8" w:rsidRDefault="00DA734D" w:rsidP="004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4D" w:rsidRPr="004A6BA8" w:rsidRDefault="00DA734D" w:rsidP="004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4D" w:rsidRPr="004A6BA8" w:rsidRDefault="00DA734D" w:rsidP="004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4D" w:rsidRPr="004A6BA8" w:rsidRDefault="00DA734D" w:rsidP="004A6BA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bookmarkStart w:id="0" w:name="_GoBack"/>
      <w:bookmarkEnd w:id="0"/>
    </w:p>
    <w:sectPr w:rsidR="00DA734D" w:rsidRPr="004A6BA8" w:rsidSect="00E54C90">
      <w:head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CD" w:rsidRDefault="00D26ECD" w:rsidP="005805F5">
      <w:pPr>
        <w:spacing w:after="0" w:line="240" w:lineRule="auto"/>
      </w:pPr>
      <w:r>
        <w:separator/>
      </w:r>
    </w:p>
  </w:endnote>
  <w:endnote w:type="continuationSeparator" w:id="0">
    <w:p w:rsidR="00D26ECD" w:rsidRDefault="00D26ECD" w:rsidP="0058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CD" w:rsidRDefault="00D26ECD" w:rsidP="005805F5">
      <w:pPr>
        <w:spacing w:after="0" w:line="240" w:lineRule="auto"/>
      </w:pPr>
      <w:r>
        <w:separator/>
      </w:r>
    </w:p>
  </w:footnote>
  <w:footnote w:type="continuationSeparator" w:id="0">
    <w:p w:rsidR="00D26ECD" w:rsidRDefault="00D26ECD" w:rsidP="0058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90" w:rsidRDefault="00E54C90">
    <w:pPr>
      <w:pStyle w:val="af0"/>
    </w:pPr>
  </w:p>
  <w:p w:rsidR="00E54C90" w:rsidRDefault="00E54C9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F14009"/>
    <w:multiLevelType w:val="multilevel"/>
    <w:tmpl w:val="B82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51249C"/>
    <w:multiLevelType w:val="hybridMultilevel"/>
    <w:tmpl w:val="737E4610"/>
    <w:lvl w:ilvl="0" w:tplc="7984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81B87"/>
    <w:multiLevelType w:val="hybridMultilevel"/>
    <w:tmpl w:val="612E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802C1"/>
    <w:multiLevelType w:val="hybridMultilevel"/>
    <w:tmpl w:val="98BE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27B9"/>
    <w:multiLevelType w:val="multilevel"/>
    <w:tmpl w:val="3F6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271B47"/>
    <w:multiLevelType w:val="hybridMultilevel"/>
    <w:tmpl w:val="4C8CEAE4"/>
    <w:lvl w:ilvl="0" w:tplc="7984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518BC"/>
    <w:multiLevelType w:val="hybridMultilevel"/>
    <w:tmpl w:val="2D4411DC"/>
    <w:lvl w:ilvl="0" w:tplc="7984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415F9"/>
    <w:multiLevelType w:val="hybridMultilevel"/>
    <w:tmpl w:val="5D285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40044"/>
    <w:multiLevelType w:val="hybridMultilevel"/>
    <w:tmpl w:val="CDB4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47FA6"/>
    <w:multiLevelType w:val="hybridMultilevel"/>
    <w:tmpl w:val="1C34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6718D"/>
    <w:multiLevelType w:val="multilevel"/>
    <w:tmpl w:val="0B0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D55E47"/>
    <w:multiLevelType w:val="multilevel"/>
    <w:tmpl w:val="379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6F195D"/>
    <w:multiLevelType w:val="hybridMultilevel"/>
    <w:tmpl w:val="9034C466"/>
    <w:lvl w:ilvl="0" w:tplc="7984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E33C6"/>
    <w:multiLevelType w:val="multilevel"/>
    <w:tmpl w:val="F51C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94995"/>
    <w:multiLevelType w:val="multilevel"/>
    <w:tmpl w:val="356C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3B7B6F"/>
    <w:multiLevelType w:val="hybridMultilevel"/>
    <w:tmpl w:val="59A6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C4412D"/>
    <w:multiLevelType w:val="multilevel"/>
    <w:tmpl w:val="4BF0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683D1C"/>
    <w:multiLevelType w:val="hybridMultilevel"/>
    <w:tmpl w:val="586CA95C"/>
    <w:lvl w:ilvl="0" w:tplc="7984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00B43"/>
    <w:multiLevelType w:val="hybridMultilevel"/>
    <w:tmpl w:val="59A4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73083"/>
    <w:multiLevelType w:val="hybridMultilevel"/>
    <w:tmpl w:val="C2106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12AB6"/>
    <w:multiLevelType w:val="hybridMultilevel"/>
    <w:tmpl w:val="921E1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A4E31"/>
    <w:multiLevelType w:val="hybridMultilevel"/>
    <w:tmpl w:val="EF26194A"/>
    <w:lvl w:ilvl="0" w:tplc="7984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C5FA8"/>
    <w:multiLevelType w:val="multilevel"/>
    <w:tmpl w:val="F14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913D52"/>
    <w:multiLevelType w:val="hybridMultilevel"/>
    <w:tmpl w:val="8A10F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718B7"/>
    <w:multiLevelType w:val="hybridMultilevel"/>
    <w:tmpl w:val="D7882B38"/>
    <w:lvl w:ilvl="0" w:tplc="041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30" w15:restartNumberingAfterBreak="0">
    <w:nsid w:val="573F63C4"/>
    <w:multiLevelType w:val="hybridMultilevel"/>
    <w:tmpl w:val="46709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9C77C29"/>
    <w:multiLevelType w:val="hybridMultilevel"/>
    <w:tmpl w:val="08702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9941BBA"/>
    <w:multiLevelType w:val="hybridMultilevel"/>
    <w:tmpl w:val="CB4813F8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7C29024E"/>
    <w:multiLevelType w:val="hybridMultilevel"/>
    <w:tmpl w:val="1B307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13E93"/>
    <w:multiLevelType w:val="hybridMultilevel"/>
    <w:tmpl w:val="89A0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3"/>
  </w:num>
  <w:num w:numId="11">
    <w:abstractNumId w:val="25"/>
  </w:num>
  <w:num w:numId="12">
    <w:abstractNumId w:val="28"/>
  </w:num>
  <w:num w:numId="13">
    <w:abstractNumId w:val="29"/>
  </w:num>
  <w:num w:numId="14">
    <w:abstractNumId w:val="33"/>
  </w:num>
  <w:num w:numId="15">
    <w:abstractNumId w:val="14"/>
  </w:num>
  <w:num w:numId="16">
    <w:abstractNumId w:val="7"/>
  </w:num>
  <w:num w:numId="17">
    <w:abstractNumId w:val="24"/>
  </w:num>
  <w:num w:numId="18">
    <w:abstractNumId w:val="12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8"/>
  </w:num>
  <w:num w:numId="22">
    <w:abstractNumId w:val="32"/>
  </w:num>
  <w:num w:numId="23">
    <w:abstractNumId w:val="13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26"/>
  </w:num>
  <w:num w:numId="28">
    <w:abstractNumId w:val="22"/>
  </w:num>
  <w:num w:numId="29">
    <w:abstractNumId w:val="11"/>
  </w:num>
  <w:num w:numId="30">
    <w:abstractNumId w:val="10"/>
  </w:num>
  <w:num w:numId="31">
    <w:abstractNumId w:val="9"/>
  </w:num>
  <w:num w:numId="32">
    <w:abstractNumId w:val="18"/>
  </w:num>
  <w:num w:numId="33">
    <w:abstractNumId w:val="15"/>
  </w:num>
  <w:num w:numId="34">
    <w:abstractNumId w:val="16"/>
  </w:num>
  <w:num w:numId="35">
    <w:abstractNumId w:val="5"/>
  </w:num>
  <w:num w:numId="36">
    <w:abstractNumId w:val="27"/>
  </w:num>
  <w:num w:numId="37">
    <w:abstractNumId w:val="2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87"/>
    <w:rsid w:val="0000389F"/>
    <w:rsid w:val="00012AC5"/>
    <w:rsid w:val="000145FE"/>
    <w:rsid w:val="00027100"/>
    <w:rsid w:val="00055E81"/>
    <w:rsid w:val="000827CB"/>
    <w:rsid w:val="00085DF6"/>
    <w:rsid w:val="000960DF"/>
    <w:rsid w:val="000A604C"/>
    <w:rsid w:val="000B5EE7"/>
    <w:rsid w:val="000C2578"/>
    <w:rsid w:val="000C42C9"/>
    <w:rsid w:val="000C542B"/>
    <w:rsid w:val="000D3893"/>
    <w:rsid w:val="000E4667"/>
    <w:rsid w:val="000E55C7"/>
    <w:rsid w:val="000E70F5"/>
    <w:rsid w:val="000F6CC7"/>
    <w:rsid w:val="00105AFD"/>
    <w:rsid w:val="0013034D"/>
    <w:rsid w:val="00136033"/>
    <w:rsid w:val="00152AF6"/>
    <w:rsid w:val="0017547C"/>
    <w:rsid w:val="00180FB6"/>
    <w:rsid w:val="00186A07"/>
    <w:rsid w:val="0019023D"/>
    <w:rsid w:val="00192450"/>
    <w:rsid w:val="00193B34"/>
    <w:rsid w:val="001A209C"/>
    <w:rsid w:val="001B4176"/>
    <w:rsid w:val="001C46AF"/>
    <w:rsid w:val="001E6DA9"/>
    <w:rsid w:val="001E74A0"/>
    <w:rsid w:val="001F5822"/>
    <w:rsid w:val="00206798"/>
    <w:rsid w:val="0021688E"/>
    <w:rsid w:val="002206C1"/>
    <w:rsid w:val="00226A3C"/>
    <w:rsid w:val="00232B4A"/>
    <w:rsid w:val="00241B98"/>
    <w:rsid w:val="002426EE"/>
    <w:rsid w:val="00245563"/>
    <w:rsid w:val="00252854"/>
    <w:rsid w:val="0026437C"/>
    <w:rsid w:val="00267505"/>
    <w:rsid w:val="00272958"/>
    <w:rsid w:val="0027794D"/>
    <w:rsid w:val="0028595F"/>
    <w:rsid w:val="002C3DDA"/>
    <w:rsid w:val="002D0435"/>
    <w:rsid w:val="002D094B"/>
    <w:rsid w:val="002F2284"/>
    <w:rsid w:val="00300DC0"/>
    <w:rsid w:val="003021C4"/>
    <w:rsid w:val="003037FA"/>
    <w:rsid w:val="003301EE"/>
    <w:rsid w:val="00332609"/>
    <w:rsid w:val="00343766"/>
    <w:rsid w:val="0037010B"/>
    <w:rsid w:val="0037130B"/>
    <w:rsid w:val="00380A9E"/>
    <w:rsid w:val="00381ED9"/>
    <w:rsid w:val="003A38A0"/>
    <w:rsid w:val="003B4B05"/>
    <w:rsid w:val="003C0487"/>
    <w:rsid w:val="003E06DE"/>
    <w:rsid w:val="003E31A0"/>
    <w:rsid w:val="003F19C3"/>
    <w:rsid w:val="003F359E"/>
    <w:rsid w:val="003F4D77"/>
    <w:rsid w:val="00400513"/>
    <w:rsid w:val="00403F2F"/>
    <w:rsid w:val="00411F3D"/>
    <w:rsid w:val="00414382"/>
    <w:rsid w:val="00427909"/>
    <w:rsid w:val="00430301"/>
    <w:rsid w:val="004346FD"/>
    <w:rsid w:val="00443E3D"/>
    <w:rsid w:val="004634BA"/>
    <w:rsid w:val="00471D4F"/>
    <w:rsid w:val="0047347F"/>
    <w:rsid w:val="00484204"/>
    <w:rsid w:val="00495ACC"/>
    <w:rsid w:val="004A5F07"/>
    <w:rsid w:val="004A6BA8"/>
    <w:rsid w:val="004B1E22"/>
    <w:rsid w:val="004B6AFD"/>
    <w:rsid w:val="004C0E3F"/>
    <w:rsid w:val="004C17FF"/>
    <w:rsid w:val="004D3913"/>
    <w:rsid w:val="004F3937"/>
    <w:rsid w:val="00502B4D"/>
    <w:rsid w:val="00502BF0"/>
    <w:rsid w:val="005061D1"/>
    <w:rsid w:val="005075D9"/>
    <w:rsid w:val="00525624"/>
    <w:rsid w:val="00527BBF"/>
    <w:rsid w:val="005377C0"/>
    <w:rsid w:val="005421CB"/>
    <w:rsid w:val="00561339"/>
    <w:rsid w:val="00563BFD"/>
    <w:rsid w:val="00575BFC"/>
    <w:rsid w:val="005805F5"/>
    <w:rsid w:val="00586F71"/>
    <w:rsid w:val="00592FA7"/>
    <w:rsid w:val="00594745"/>
    <w:rsid w:val="005B3E35"/>
    <w:rsid w:val="005B572C"/>
    <w:rsid w:val="005C1576"/>
    <w:rsid w:val="005C6521"/>
    <w:rsid w:val="005E614F"/>
    <w:rsid w:val="005F155A"/>
    <w:rsid w:val="00605CF0"/>
    <w:rsid w:val="00612DF7"/>
    <w:rsid w:val="006222F8"/>
    <w:rsid w:val="00631982"/>
    <w:rsid w:val="006345C1"/>
    <w:rsid w:val="006420E5"/>
    <w:rsid w:val="00644D04"/>
    <w:rsid w:val="006450CA"/>
    <w:rsid w:val="00646C11"/>
    <w:rsid w:val="0065676E"/>
    <w:rsid w:val="00657A6E"/>
    <w:rsid w:val="00670205"/>
    <w:rsid w:val="00681A8A"/>
    <w:rsid w:val="00684CC3"/>
    <w:rsid w:val="00685169"/>
    <w:rsid w:val="00687D10"/>
    <w:rsid w:val="00690163"/>
    <w:rsid w:val="00690A84"/>
    <w:rsid w:val="006A6004"/>
    <w:rsid w:val="006C152E"/>
    <w:rsid w:val="006C52CF"/>
    <w:rsid w:val="006C5502"/>
    <w:rsid w:val="006D1D60"/>
    <w:rsid w:val="006E3C0F"/>
    <w:rsid w:val="007010AC"/>
    <w:rsid w:val="00704F40"/>
    <w:rsid w:val="00717690"/>
    <w:rsid w:val="00742BE3"/>
    <w:rsid w:val="00743DE2"/>
    <w:rsid w:val="007449D2"/>
    <w:rsid w:val="00771725"/>
    <w:rsid w:val="00773235"/>
    <w:rsid w:val="0077643C"/>
    <w:rsid w:val="00780136"/>
    <w:rsid w:val="0078216E"/>
    <w:rsid w:val="00794B11"/>
    <w:rsid w:val="007C2BE8"/>
    <w:rsid w:val="007C32DA"/>
    <w:rsid w:val="007D39FF"/>
    <w:rsid w:val="007D3B56"/>
    <w:rsid w:val="007E1A2E"/>
    <w:rsid w:val="007E2360"/>
    <w:rsid w:val="007E308B"/>
    <w:rsid w:val="0081020B"/>
    <w:rsid w:val="00811697"/>
    <w:rsid w:val="00821D17"/>
    <w:rsid w:val="00835212"/>
    <w:rsid w:val="00835FED"/>
    <w:rsid w:val="00854D61"/>
    <w:rsid w:val="00855CE0"/>
    <w:rsid w:val="00856000"/>
    <w:rsid w:val="008A1954"/>
    <w:rsid w:val="008B1CFE"/>
    <w:rsid w:val="008B253D"/>
    <w:rsid w:val="008D01B9"/>
    <w:rsid w:val="008D1D22"/>
    <w:rsid w:val="008D2C2D"/>
    <w:rsid w:val="00900935"/>
    <w:rsid w:val="00903D94"/>
    <w:rsid w:val="00905790"/>
    <w:rsid w:val="00920A72"/>
    <w:rsid w:val="00930E29"/>
    <w:rsid w:val="0093119E"/>
    <w:rsid w:val="009347DD"/>
    <w:rsid w:val="00952C32"/>
    <w:rsid w:val="009530C6"/>
    <w:rsid w:val="009559F9"/>
    <w:rsid w:val="00974C6F"/>
    <w:rsid w:val="009779BA"/>
    <w:rsid w:val="00980F3E"/>
    <w:rsid w:val="0098639A"/>
    <w:rsid w:val="00994673"/>
    <w:rsid w:val="009A2323"/>
    <w:rsid w:val="009B1BB2"/>
    <w:rsid w:val="009B3B38"/>
    <w:rsid w:val="009B641A"/>
    <w:rsid w:val="009B682C"/>
    <w:rsid w:val="009C76F4"/>
    <w:rsid w:val="009C7803"/>
    <w:rsid w:val="009D1057"/>
    <w:rsid w:val="009D5FFF"/>
    <w:rsid w:val="009D68C5"/>
    <w:rsid w:val="009E3EF1"/>
    <w:rsid w:val="009E6B9A"/>
    <w:rsid w:val="009F423B"/>
    <w:rsid w:val="009F6F43"/>
    <w:rsid w:val="00A02376"/>
    <w:rsid w:val="00A46EB7"/>
    <w:rsid w:val="00A53C88"/>
    <w:rsid w:val="00A63943"/>
    <w:rsid w:val="00A70D7E"/>
    <w:rsid w:val="00A82388"/>
    <w:rsid w:val="00A9048B"/>
    <w:rsid w:val="00A92FA0"/>
    <w:rsid w:val="00AA45C2"/>
    <w:rsid w:val="00AB045A"/>
    <w:rsid w:val="00AC3C30"/>
    <w:rsid w:val="00AC457A"/>
    <w:rsid w:val="00AC4DF6"/>
    <w:rsid w:val="00AF2305"/>
    <w:rsid w:val="00AF43A1"/>
    <w:rsid w:val="00B0628B"/>
    <w:rsid w:val="00B06F4D"/>
    <w:rsid w:val="00B22B05"/>
    <w:rsid w:val="00B42B41"/>
    <w:rsid w:val="00B54190"/>
    <w:rsid w:val="00B56618"/>
    <w:rsid w:val="00B65C2C"/>
    <w:rsid w:val="00B913CA"/>
    <w:rsid w:val="00B96193"/>
    <w:rsid w:val="00BA0918"/>
    <w:rsid w:val="00BA43BC"/>
    <w:rsid w:val="00BB3D72"/>
    <w:rsid w:val="00BB489F"/>
    <w:rsid w:val="00BC162C"/>
    <w:rsid w:val="00BE07DC"/>
    <w:rsid w:val="00BE62FC"/>
    <w:rsid w:val="00BF795C"/>
    <w:rsid w:val="00C018D9"/>
    <w:rsid w:val="00C02DAB"/>
    <w:rsid w:val="00C10353"/>
    <w:rsid w:val="00C167D0"/>
    <w:rsid w:val="00C265BD"/>
    <w:rsid w:val="00C45117"/>
    <w:rsid w:val="00C62B0E"/>
    <w:rsid w:val="00C66474"/>
    <w:rsid w:val="00C853BC"/>
    <w:rsid w:val="00C87E42"/>
    <w:rsid w:val="00CA4547"/>
    <w:rsid w:val="00CA5FC1"/>
    <w:rsid w:val="00CC225C"/>
    <w:rsid w:val="00CD42E3"/>
    <w:rsid w:val="00CF4207"/>
    <w:rsid w:val="00CF427A"/>
    <w:rsid w:val="00D029A7"/>
    <w:rsid w:val="00D077D0"/>
    <w:rsid w:val="00D135CD"/>
    <w:rsid w:val="00D23F8F"/>
    <w:rsid w:val="00D26ECD"/>
    <w:rsid w:val="00D303E8"/>
    <w:rsid w:val="00D31505"/>
    <w:rsid w:val="00D433A1"/>
    <w:rsid w:val="00D46CD7"/>
    <w:rsid w:val="00D5134C"/>
    <w:rsid w:val="00D664EB"/>
    <w:rsid w:val="00D83702"/>
    <w:rsid w:val="00D848DC"/>
    <w:rsid w:val="00D862FE"/>
    <w:rsid w:val="00D863E5"/>
    <w:rsid w:val="00DA6BE3"/>
    <w:rsid w:val="00DA734D"/>
    <w:rsid w:val="00DB0B77"/>
    <w:rsid w:val="00DB0C38"/>
    <w:rsid w:val="00DB147A"/>
    <w:rsid w:val="00DB26B4"/>
    <w:rsid w:val="00DB5ED9"/>
    <w:rsid w:val="00DD157F"/>
    <w:rsid w:val="00DF13A1"/>
    <w:rsid w:val="00DF348B"/>
    <w:rsid w:val="00E04BDA"/>
    <w:rsid w:val="00E06056"/>
    <w:rsid w:val="00E37483"/>
    <w:rsid w:val="00E37B88"/>
    <w:rsid w:val="00E43308"/>
    <w:rsid w:val="00E52B24"/>
    <w:rsid w:val="00E54C90"/>
    <w:rsid w:val="00E66A33"/>
    <w:rsid w:val="00E709AE"/>
    <w:rsid w:val="00E800CE"/>
    <w:rsid w:val="00E80D1B"/>
    <w:rsid w:val="00E90A2C"/>
    <w:rsid w:val="00EA4BFC"/>
    <w:rsid w:val="00EB4E4C"/>
    <w:rsid w:val="00EC3FF0"/>
    <w:rsid w:val="00EE6EFF"/>
    <w:rsid w:val="00EF047D"/>
    <w:rsid w:val="00EF3EDB"/>
    <w:rsid w:val="00F1106C"/>
    <w:rsid w:val="00F11BD2"/>
    <w:rsid w:val="00F16E19"/>
    <w:rsid w:val="00F200A7"/>
    <w:rsid w:val="00F23721"/>
    <w:rsid w:val="00F452E8"/>
    <w:rsid w:val="00F52137"/>
    <w:rsid w:val="00F65EB1"/>
    <w:rsid w:val="00F674BB"/>
    <w:rsid w:val="00F77C79"/>
    <w:rsid w:val="00F92529"/>
    <w:rsid w:val="00FA5BD0"/>
    <w:rsid w:val="00FB41E7"/>
    <w:rsid w:val="00FC1EE6"/>
    <w:rsid w:val="00FC4CCB"/>
    <w:rsid w:val="00FE1E44"/>
    <w:rsid w:val="00FF2894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F3794F-B495-48BB-A9B7-BCE6EA6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E6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E62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BE3"/>
    <w:pPr>
      <w:ind w:left="720"/>
      <w:contextualSpacing/>
    </w:pPr>
  </w:style>
  <w:style w:type="paragraph" w:styleId="a4">
    <w:name w:val="Normal (Web)"/>
    <w:basedOn w:val="a"/>
    <w:uiPriority w:val="99"/>
    <w:rsid w:val="00952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952C3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95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2C3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65676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863E5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A0918"/>
    <w:rPr>
      <w:rFonts w:cs="Times New Roman"/>
      <w:lang w:eastAsia="en-US"/>
    </w:rPr>
  </w:style>
  <w:style w:type="character" w:styleId="ab">
    <w:name w:val="annotation reference"/>
    <w:basedOn w:val="a0"/>
    <w:uiPriority w:val="99"/>
    <w:semiHidden/>
    <w:unhideWhenUsed/>
    <w:rsid w:val="007176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76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7690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76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7690"/>
    <w:rPr>
      <w:b/>
      <w:bCs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unhideWhenUsed/>
    <w:rsid w:val="0058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805F5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8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05F5"/>
    <w:rPr>
      <w:lang w:eastAsia="en-US"/>
    </w:rPr>
  </w:style>
  <w:style w:type="character" w:customStyle="1" w:styleId="c3">
    <w:name w:val="c3"/>
    <w:basedOn w:val="a0"/>
    <w:uiPriority w:val="99"/>
    <w:rsid w:val="004634BA"/>
    <w:rPr>
      <w:rFonts w:cs="Times New Roman"/>
    </w:rPr>
  </w:style>
  <w:style w:type="paragraph" w:styleId="af4">
    <w:name w:val="Title"/>
    <w:basedOn w:val="a"/>
    <w:next w:val="a"/>
    <w:link w:val="af5"/>
    <w:qFormat/>
    <w:locked/>
    <w:rsid w:val="00BE6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BE62F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0">
    <w:name w:val="Заголовок 1 Знак"/>
    <w:basedOn w:val="a0"/>
    <w:link w:val="1"/>
    <w:rsid w:val="00BE62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BE62F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.omich.com/wp-content/uploads/2017/09/petelina-1-1.pdf" TargetMode="External"/><Relationship Id="rId13" Type="http://schemas.openxmlformats.org/officeDocument/2006/relationships/hyperlink" Target="http://amur.omich.com/wp-content/uploads/2017/09/denezhkina.pdf" TargetMode="External"/><Relationship Id="rId18" Type="http://schemas.openxmlformats.org/officeDocument/2006/relationships/hyperlink" Target="http://amur.omich.com/wp-content/uploads/2017/09/Statya-stilnye-shtuchki.pdf" TargetMode="External"/><Relationship Id="rId26" Type="http://schemas.openxmlformats.org/officeDocument/2006/relationships/hyperlink" Target="http://amur.omich.com/wp-content/uploads/2017/09/Ostrov-radosti-SHHerbo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mur.omich.com/wp-content/uploads/2017/09/Proekt-met.soprovozhdenie.pdf" TargetMode="External"/><Relationship Id="rId34" Type="http://schemas.openxmlformats.org/officeDocument/2006/relationships/hyperlink" Target="http://amur.omich.com/wp-content/uploads/2017/09/Klubnyj-den-staty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0B_m8kMXclFF5QVowRThXT3Y1ajg" TargetMode="External"/><Relationship Id="rId17" Type="http://schemas.openxmlformats.org/officeDocument/2006/relationships/hyperlink" Target="http://amur.omich.com/wp-content/uploads/2017/09/ZELENYE-LADOSHKI.pdf" TargetMode="External"/><Relationship Id="rId25" Type="http://schemas.openxmlformats.org/officeDocument/2006/relationships/hyperlink" Target="http://amur.omich.com/wp-content/uploads/2017/09/Zelenyj-zats-Kanygina.pdf" TargetMode="External"/><Relationship Id="rId33" Type="http://schemas.openxmlformats.org/officeDocument/2006/relationships/hyperlink" Target="http://amur.omich.com/wp-content/uploads/2017/09/Klubnyj-den-statya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mur.omich.com/wp-content/uploads/2017/09/Terentev-A.A.-Skazkoterepiya.pdf" TargetMode="External"/><Relationship Id="rId20" Type="http://schemas.openxmlformats.org/officeDocument/2006/relationships/hyperlink" Target="http://amur.omich.com/wp-content/uploads/2017/09/na-konferentsiyu-Mahmudova.pdf" TargetMode="External"/><Relationship Id="rId29" Type="http://schemas.openxmlformats.org/officeDocument/2006/relationships/hyperlink" Target="http://amur.omich.com/wp-content/uploads/2017/09/proekt-VREMYA-PEREM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ur.omich.com/wp-content/uploads/2017/09/bondarenko_ea_videotehnologii.pdf" TargetMode="External"/><Relationship Id="rId24" Type="http://schemas.openxmlformats.org/officeDocument/2006/relationships/hyperlink" Target="http://amur.omich.com/wp-content/uploads/2017/09/BLAGO-TVORIM-VMESTE-Lehomyslya.pdf" TargetMode="External"/><Relationship Id="rId32" Type="http://schemas.openxmlformats.org/officeDocument/2006/relationships/hyperlink" Target="http://amur.omich.com/wp-content/uploads/2017/09/SHumakova_Akimkin_Utkin-klubnye-tehnologii.pdf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amur.omich.com/wp-content/uploads/2017/09/Miheeva_Emotsionalnyj-intellekt.pdf" TargetMode="External"/><Relationship Id="rId23" Type="http://schemas.openxmlformats.org/officeDocument/2006/relationships/hyperlink" Target="http://amur.omich.com/wp-content/uploads/2017/09/SHkola-uspeshnogo-pedagoga-1.pdf" TargetMode="External"/><Relationship Id="rId28" Type="http://schemas.openxmlformats.org/officeDocument/2006/relationships/hyperlink" Target="http://amur.omich.com/wp-content/uploads/2017/09/programm-Sem-idej-obnovleniya-.pdf" TargetMode="External"/><Relationship Id="rId36" Type="http://schemas.openxmlformats.org/officeDocument/2006/relationships/hyperlink" Target="http://amur.omich.com/wp-content/uploads/2017/09/karamin-abutalipova.pdf" TargetMode="External"/><Relationship Id="rId10" Type="http://schemas.openxmlformats.org/officeDocument/2006/relationships/hyperlink" Target="http://amur.omich.com/wp-content/uploads/2017/09/mimio.pdf" TargetMode="External"/><Relationship Id="rId19" Type="http://schemas.openxmlformats.org/officeDocument/2006/relationships/hyperlink" Target="http://amur.omich.com/wp-content/uploads/2017/09/nazarenko-niyazova.pdf" TargetMode="External"/><Relationship Id="rId31" Type="http://schemas.openxmlformats.org/officeDocument/2006/relationships/hyperlink" Target="http://amur.omich.com/wp-content/uploads/2017/09/SHumakova_Akimkin_Utkin-klubnye-tehnolog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ur.omich.com/wp-content/uploads/2017/09/YAntsen-E.YA.-Koksharova-O.V-Vzaimodejstvie-pedagogov.pdf" TargetMode="External"/><Relationship Id="rId14" Type="http://schemas.openxmlformats.org/officeDocument/2006/relationships/hyperlink" Target="http://amur.omich.com/wp-content/uploads/2017/09/Korableva_rabota-s-odarennymi-na-horeografii.pdf" TargetMode="External"/><Relationship Id="rId22" Type="http://schemas.openxmlformats.org/officeDocument/2006/relationships/hyperlink" Target="http://amur.omich.com/wp-content/uploads/2017/09/SHkola-uspeshnogo-pedagoga-1.pdf" TargetMode="External"/><Relationship Id="rId27" Type="http://schemas.openxmlformats.org/officeDocument/2006/relationships/hyperlink" Target="http://amur.omich.com/wp-content/uploads/2017/09/Traditsiya.pdf" TargetMode="External"/><Relationship Id="rId30" Type="http://schemas.openxmlformats.org/officeDocument/2006/relationships/hyperlink" Target="http://amur.omich.com/wp-content/uploads/2017/09/Nagornaya-Mal-prints-innovats-formy.pdf" TargetMode="External"/><Relationship Id="rId35" Type="http://schemas.openxmlformats.org/officeDocument/2006/relationships/hyperlink" Target="http://amur.omich.com/wp-content/uploads/2017/09/Klubnyj-den-staty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3B1F-E40F-458C-AD5D-AA805A6B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2017-10-24T06:33:00Z</cp:lastPrinted>
  <dcterms:created xsi:type="dcterms:W3CDTF">2018-02-02T08:43:00Z</dcterms:created>
  <dcterms:modified xsi:type="dcterms:W3CDTF">2018-02-02T08:55:00Z</dcterms:modified>
</cp:coreProperties>
</file>